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7812A" w14:textId="77777777" w:rsidR="0091206B" w:rsidRPr="007F7D3C" w:rsidRDefault="0091206B" w:rsidP="0091206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F7D3C">
        <w:rPr>
          <w:rFonts w:ascii="Times New Roman" w:hAnsi="Times New Roman"/>
          <w:b/>
          <w:bCs/>
          <w:sz w:val="28"/>
          <w:szCs w:val="28"/>
        </w:rPr>
        <w:t>ПРОФИЛЬ ЗДОРОВЬЯ</w:t>
      </w:r>
      <w:r>
        <w:rPr>
          <w:rFonts w:ascii="Times New Roman" w:hAnsi="Times New Roman"/>
          <w:b/>
          <w:bCs/>
          <w:sz w:val="28"/>
          <w:szCs w:val="28"/>
        </w:rPr>
        <w:t xml:space="preserve"> ЖИТЕЛЕЙ ГОРОДА НАРОВЛЯ за 2023 год</w:t>
      </w:r>
    </w:p>
    <w:p w14:paraId="55F31F95" w14:textId="77777777" w:rsidR="0091206B" w:rsidRDefault="0091206B" w:rsidP="0091206B">
      <w:pPr>
        <w:rPr>
          <w:rFonts w:ascii="Times New Roman" w:hAnsi="Times New Roman"/>
          <w:sz w:val="28"/>
          <w:szCs w:val="28"/>
        </w:rPr>
      </w:pPr>
    </w:p>
    <w:p w14:paraId="6B0F67E6" w14:textId="77777777" w:rsidR="0091206B" w:rsidRDefault="0091206B" w:rsidP="0091206B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Показатели состояния общественного здоровья </w:t>
      </w:r>
    </w:p>
    <w:p w14:paraId="4911DB6A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1B4AE6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/>
          <w:sz w:val="28"/>
          <w:szCs w:val="28"/>
        </w:rPr>
        <w:t xml:space="preserve"> на территории города Наровля (в сравнении с </w:t>
      </w:r>
      <w:proofErr w:type="spellStart"/>
      <w:r>
        <w:rPr>
          <w:rFonts w:ascii="Times New Roman" w:hAnsi="Times New Roman"/>
          <w:sz w:val="28"/>
          <w:szCs w:val="28"/>
        </w:rPr>
        <w:t>Наровлянском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районом в целом) проведена по медико-демографическому интегрированному показателю здоровья (медико-демографический индекс (МДИ) 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2017 - 2023 годы).</w:t>
      </w:r>
    </w:p>
    <w:p w14:paraId="2B1527C8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Значения МДИ на территории города Наровля и района за рассматриваемый период были стабильными (на уровне 48,2% - 49,2%).  </w:t>
      </w:r>
    </w:p>
    <w:p w14:paraId="65A3EF68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033E">
        <w:rPr>
          <w:rFonts w:ascii="Times New Roman" w:hAnsi="Times New Roman"/>
          <w:sz w:val="28"/>
          <w:szCs w:val="28"/>
        </w:rPr>
        <w:t>редн</w:t>
      </w:r>
      <w:r>
        <w:rPr>
          <w:rFonts w:ascii="Times New Roman" w:hAnsi="Times New Roman"/>
          <w:sz w:val="28"/>
          <w:szCs w:val="28"/>
        </w:rPr>
        <w:t>егодовая численно</w:t>
      </w:r>
      <w:r w:rsidRPr="0069033E">
        <w:rPr>
          <w:rFonts w:ascii="Times New Roman" w:hAnsi="Times New Roman"/>
          <w:sz w:val="28"/>
          <w:szCs w:val="28"/>
        </w:rPr>
        <w:t>сть населения 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Наровлянском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и городе Наровля в 2023 году</w:t>
      </w:r>
    </w:p>
    <w:p w14:paraId="5D245B1F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 данным Национального статистического комитета Республики Беларусь) </w:t>
      </w:r>
    </w:p>
    <w:p w14:paraId="56C89525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0E80F5" w14:textId="77777777" w:rsidR="0091206B" w:rsidRPr="000D1440" w:rsidRDefault="0091206B" w:rsidP="0091206B">
      <w:pPr>
        <w:jc w:val="center"/>
        <w:rPr>
          <w:rFonts w:ascii="Times New Roman" w:hAnsi="Times New Roman"/>
          <w:sz w:val="28"/>
          <w:szCs w:val="28"/>
        </w:rPr>
      </w:pPr>
      <w:r w:rsidRPr="000D1440">
        <w:rPr>
          <w:rFonts w:ascii="Times New Roman" w:hAnsi="Times New Roman"/>
          <w:sz w:val="28"/>
          <w:szCs w:val="28"/>
        </w:rPr>
        <w:t xml:space="preserve">Таблица 1. </w:t>
      </w:r>
      <w:r w:rsidRPr="000D1440">
        <w:rPr>
          <w:rFonts w:ascii="Times New Roman" w:hAnsi="Times New Roman"/>
          <w:bCs/>
          <w:sz w:val="28"/>
          <w:szCs w:val="28"/>
        </w:rPr>
        <w:t>Среднегодовая численность населения</w:t>
      </w:r>
    </w:p>
    <w:tbl>
      <w:tblPr>
        <w:tblW w:w="972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5"/>
        <w:gridCol w:w="996"/>
        <w:gridCol w:w="996"/>
        <w:gridCol w:w="996"/>
        <w:gridCol w:w="996"/>
        <w:gridCol w:w="996"/>
        <w:gridCol w:w="996"/>
        <w:gridCol w:w="996"/>
      </w:tblGrid>
      <w:tr w:rsidR="0091206B" w14:paraId="2E12F014" w14:textId="77777777" w:rsidTr="00EA7690">
        <w:trPr>
          <w:trHeight w:val="1"/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63303" w14:textId="77777777" w:rsidR="0091206B" w:rsidRPr="00AE392F" w:rsidRDefault="0091206B" w:rsidP="00EA7690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AE392F">
              <w:rPr>
                <w:rFonts w:ascii="Times New Roman" w:eastAsia="Calibri" w:hAnsi="Times New Roman"/>
                <w:sz w:val="26"/>
                <w:szCs w:val="26"/>
              </w:rPr>
              <w:t>Территория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FC52B" w14:textId="77777777" w:rsidR="0091206B" w:rsidRPr="00AE392F" w:rsidRDefault="0091206B" w:rsidP="00EA7690">
            <w:pPr>
              <w:jc w:val="center"/>
              <w:rPr>
                <w:rFonts w:eastAsia="Calibri"/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8BDC9C" w14:textId="77777777" w:rsidR="0091206B" w:rsidRDefault="0091206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9B2C48" w14:textId="77777777" w:rsidR="0091206B" w:rsidRDefault="0091206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E974D" w14:textId="77777777" w:rsidR="0091206B" w:rsidRDefault="0091206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2020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F5A50" w14:textId="77777777" w:rsidR="0091206B" w:rsidRDefault="0091206B" w:rsidP="00EA769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873C6" w14:textId="77777777" w:rsidR="0091206B" w:rsidRDefault="0091206B" w:rsidP="00EA769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E3C0F" w14:textId="77777777" w:rsidR="0091206B" w:rsidRDefault="0091206B" w:rsidP="00EA769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2023</w:t>
            </w:r>
          </w:p>
        </w:tc>
      </w:tr>
      <w:tr w:rsidR="0091206B" w14:paraId="4FAF84B3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106EF" w14:textId="77777777" w:rsidR="0091206B" w:rsidRPr="00826F41" w:rsidRDefault="0091206B" w:rsidP="00EA7690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26F41">
              <w:rPr>
                <w:rFonts w:ascii="Times New Roman" w:hAnsi="Times New Roman"/>
                <w:sz w:val="26"/>
                <w:szCs w:val="26"/>
              </w:rPr>
              <w:t>Наровлянский</w:t>
            </w:r>
            <w:proofErr w:type="spellEnd"/>
            <w:r w:rsidRPr="00826F41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3C63C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10 719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8A33E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10 722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B6B40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10 727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E4C0B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10 737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81B02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10 670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113D6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10 555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2D91A" w14:textId="77777777" w:rsidR="0091206B" w:rsidRPr="00B67250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7250">
              <w:rPr>
                <w:rFonts w:ascii="Times New Roman" w:hAnsi="Times New Roman"/>
                <w:color w:val="000000"/>
                <w:sz w:val="26"/>
                <w:szCs w:val="26"/>
              </w:rPr>
              <w:t>10 455</w:t>
            </w:r>
          </w:p>
        </w:tc>
      </w:tr>
      <w:tr w:rsidR="0091206B" w14:paraId="11CA91EB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2A118" w14:textId="77777777" w:rsidR="0091206B" w:rsidRPr="00826F41" w:rsidRDefault="0091206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мужчин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AD5EE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DFEDB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6C08B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57C0D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4B366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31E21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4 948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7BC2B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4 911</w:t>
            </w:r>
          </w:p>
        </w:tc>
      </w:tr>
      <w:tr w:rsidR="0091206B" w14:paraId="2B013E1D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CA51C" w14:textId="77777777" w:rsidR="0091206B" w:rsidRPr="00826F41" w:rsidRDefault="0091206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женщин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66FA9D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5 736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931E6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C2EBA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97E2C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5 739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A2757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5 688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407C7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5 607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6B2898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66EB6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5 544</w:t>
            </w:r>
          </w:p>
        </w:tc>
      </w:tr>
      <w:tr w:rsidR="0091206B" w14:paraId="689EFD7F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8B1C7" w14:textId="77777777" w:rsidR="0091206B" w:rsidRPr="00826F41" w:rsidRDefault="0091206B" w:rsidP="00EA7690">
            <w:pPr>
              <w:rPr>
                <w:rFonts w:ascii="Times New Roman" w:hAnsi="Times New Roman"/>
                <w:sz w:val="26"/>
                <w:szCs w:val="26"/>
              </w:rPr>
            </w:pPr>
            <w:r w:rsidRPr="00826F41">
              <w:rPr>
                <w:rFonts w:ascii="Times New Roman" w:hAnsi="Times New Roman"/>
                <w:sz w:val="26"/>
                <w:szCs w:val="26"/>
              </w:rPr>
              <w:t>город Наровля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917ED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8 080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7C9DF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8 180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B843B6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8 259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A4C79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8 337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49001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54C3C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A536B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8 361</w:t>
            </w:r>
          </w:p>
        </w:tc>
      </w:tr>
      <w:tr w:rsidR="0091206B" w14:paraId="5E4F33F5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FD1DF" w14:textId="77777777" w:rsidR="0091206B" w:rsidRPr="00826F41" w:rsidRDefault="0091206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мужчин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1E97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3 711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98B1B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3 754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6A5536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3 795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3E09E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3 834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CEBBC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3 854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C5913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3 870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1F635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3 884</w:t>
            </w:r>
          </w:p>
        </w:tc>
      </w:tr>
      <w:tr w:rsidR="0091206B" w14:paraId="78B27653" w14:textId="77777777" w:rsidTr="00EA7690">
        <w:trPr>
          <w:jc w:val="center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91CA4" w14:textId="77777777" w:rsidR="0091206B" w:rsidRPr="00826F41" w:rsidRDefault="0091206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женщин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C82DD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4 369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53678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4 426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77FCC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4 464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E85A8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4 503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A61FC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4 514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DE639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4 494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60535" w14:textId="77777777" w:rsidR="0091206B" w:rsidRPr="00F73CA5" w:rsidRDefault="0091206B" w:rsidP="00EA769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EB6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4 477</w:t>
            </w:r>
          </w:p>
        </w:tc>
      </w:tr>
    </w:tbl>
    <w:p w14:paraId="71725791" w14:textId="77777777" w:rsidR="0091206B" w:rsidRDefault="0091206B" w:rsidP="0091206B">
      <w:pPr>
        <w:jc w:val="both"/>
        <w:rPr>
          <w:rFonts w:ascii="Times New Roman" w:hAnsi="Times New Roman"/>
          <w:sz w:val="28"/>
          <w:szCs w:val="28"/>
        </w:rPr>
      </w:pPr>
    </w:p>
    <w:p w14:paraId="4A965AF9" w14:textId="77777777" w:rsidR="0091206B" w:rsidRDefault="0091206B" w:rsidP="0091206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развития.</w:t>
      </w:r>
    </w:p>
    <w:p w14:paraId="052CE1B2" w14:textId="77777777" w:rsidR="0091206B" w:rsidRDefault="0091206B" w:rsidP="0091206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рождаемости в г. Наровля в 2023 году составил 10,4 на 1000 населения (в 2022 году – 10,6). Общий коэффициент смертности в 2023 году в г. Наровля уменьшился и составил 9,8 на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1000 населения (в 2022 году – 11,8). Случаи смерти детей в возрасте до 1 года в 2017-2022 годах не регистрировались, в 2023 году – 2 случая.</w:t>
      </w:r>
    </w:p>
    <w:p w14:paraId="25DB17F9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930521">
        <w:rPr>
          <w:rFonts w:ascii="Times New Roman" w:hAnsi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613368AC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0569F1">
        <w:rPr>
          <w:rFonts w:ascii="Times New Roman" w:hAnsi="Times New Roman"/>
          <w:bCs/>
          <w:sz w:val="28"/>
          <w:szCs w:val="28"/>
        </w:rPr>
        <w:t xml:space="preserve">Уровень </w:t>
      </w:r>
      <w:r w:rsidRPr="005D59C9">
        <w:rPr>
          <w:rFonts w:ascii="Times New Roman" w:hAnsi="Times New Roman"/>
          <w:b/>
          <w:sz w:val="28"/>
          <w:szCs w:val="28"/>
        </w:rPr>
        <w:t>первичного выхода на инвалидность</w:t>
      </w:r>
      <w:r>
        <w:rPr>
          <w:rFonts w:ascii="Times New Roman" w:hAnsi="Times New Roman"/>
          <w:sz w:val="28"/>
          <w:szCs w:val="28"/>
        </w:rPr>
        <w:t xml:space="preserve"> в 2023 г. по городу Наровля составил 55,9 на 10 000 населения. Наибольшее значение показателя за 2017-2023 годы было зарегистрировано в 2018 году и составило 75,8 на 10 000 населения </w:t>
      </w:r>
      <w:r w:rsidRPr="000F4F07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.</w:t>
      </w:r>
      <w:r w:rsidRPr="000F4F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0F4F07">
        <w:rPr>
          <w:rFonts w:ascii="Times New Roman" w:hAnsi="Times New Roman"/>
          <w:sz w:val="28"/>
          <w:szCs w:val="28"/>
        </w:rPr>
        <w:t>).</w:t>
      </w:r>
    </w:p>
    <w:p w14:paraId="0C4377B0" w14:textId="77777777" w:rsidR="0091206B" w:rsidRPr="00077B7E" w:rsidRDefault="0091206B" w:rsidP="0091206B">
      <w:pPr>
        <w:ind w:firstLine="724"/>
        <w:rPr>
          <w:rFonts w:ascii="Times New Roman" w:hAnsi="Times New Roman"/>
          <w:sz w:val="28"/>
          <w:szCs w:val="28"/>
        </w:rPr>
      </w:pPr>
    </w:p>
    <w:p w14:paraId="13534F51" w14:textId="77777777" w:rsidR="0091206B" w:rsidRDefault="0091206B" w:rsidP="0091206B">
      <w:pPr>
        <w:rPr>
          <w:sz w:val="28"/>
          <w:szCs w:val="28"/>
        </w:rPr>
      </w:pPr>
    </w:p>
    <w:p w14:paraId="7E1688A0" w14:textId="77777777" w:rsidR="0091206B" w:rsidRPr="00752383" w:rsidRDefault="0091206B" w:rsidP="0091206B">
      <w:pPr>
        <w:rPr>
          <w:sz w:val="28"/>
          <w:szCs w:val="28"/>
        </w:rPr>
      </w:pPr>
    </w:p>
    <w:p w14:paraId="418456CA" w14:textId="77777777" w:rsidR="0091206B" w:rsidRDefault="0091206B" w:rsidP="0091206B">
      <w:pPr>
        <w:jc w:val="center"/>
        <w:rPr>
          <w:sz w:val="28"/>
          <w:szCs w:val="28"/>
        </w:rPr>
      </w:pPr>
    </w:p>
    <w:p w14:paraId="0D02562F" w14:textId="77777777" w:rsidR="00243CE8" w:rsidRDefault="00243CE8" w:rsidP="0091206B">
      <w:pPr>
        <w:pStyle w:val="1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76C8A8FE" wp14:editId="0B080466">
            <wp:extent cx="5594400" cy="297808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52" cy="300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0F189" w14:textId="77777777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Рисунок 1. Динамика показателя первичного выхода на инвалидность </w:t>
      </w:r>
    </w:p>
    <w:p w14:paraId="782EF1E7" w14:textId="77777777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на территории г</w:t>
      </w:r>
      <w:r w:rsidR="00D0390E" w:rsidRPr="00CA62D7">
        <w:rPr>
          <w:rFonts w:ascii="Times New Roman" w:hAnsi="Times New Roman"/>
          <w:bCs/>
          <w:sz w:val="24"/>
          <w:szCs w:val="24"/>
        </w:rPr>
        <w:t>орода</w:t>
      </w:r>
      <w:r w:rsidRPr="00CA62D7">
        <w:rPr>
          <w:rFonts w:ascii="Times New Roman" w:hAnsi="Times New Roman"/>
          <w:bCs/>
          <w:sz w:val="24"/>
          <w:szCs w:val="24"/>
        </w:rPr>
        <w:t xml:space="preserve"> Наровля и </w:t>
      </w:r>
      <w:proofErr w:type="spellStart"/>
      <w:r w:rsidRPr="00CA62D7">
        <w:rPr>
          <w:rFonts w:ascii="Times New Roman" w:hAnsi="Times New Roman"/>
          <w:bCs/>
          <w:sz w:val="24"/>
          <w:szCs w:val="24"/>
        </w:rPr>
        <w:t>Наровлянского</w:t>
      </w:r>
      <w:proofErr w:type="spellEnd"/>
      <w:r w:rsidRPr="00CA62D7">
        <w:rPr>
          <w:rFonts w:ascii="Times New Roman" w:hAnsi="Times New Roman"/>
          <w:bCs/>
          <w:sz w:val="24"/>
          <w:szCs w:val="24"/>
        </w:rPr>
        <w:t xml:space="preserve"> района </w:t>
      </w:r>
    </w:p>
    <w:p w14:paraId="3C0322A7" w14:textId="77777777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2017−2023 годы (на 10</w:t>
      </w:r>
      <w:r w:rsidR="00AA52E1" w:rsidRP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>000 населения)</w:t>
      </w:r>
    </w:p>
    <w:p w14:paraId="5F5544B2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5394D4F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062599">
        <w:rPr>
          <w:rFonts w:ascii="Times New Roman" w:hAnsi="Times New Roman"/>
          <w:sz w:val="28"/>
          <w:szCs w:val="28"/>
        </w:rPr>
        <w:t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6257B813" w14:textId="77777777" w:rsidR="0091206B" w:rsidRDefault="0091206B" w:rsidP="0091206B">
      <w:pPr>
        <w:jc w:val="both"/>
        <w:rPr>
          <w:sz w:val="28"/>
          <w:szCs w:val="28"/>
        </w:rPr>
      </w:pPr>
    </w:p>
    <w:p w14:paraId="5A3D8BB7" w14:textId="77777777" w:rsidR="00CD71D5" w:rsidRDefault="00D0390E" w:rsidP="00D0390E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9D74BA" wp14:editId="2C93DBD6">
            <wp:extent cx="5752800" cy="288099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72" cy="290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5CB05" w14:textId="77777777" w:rsidR="0091206B" w:rsidRPr="00CA62D7" w:rsidRDefault="0091206B" w:rsidP="00CD71D5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sz w:val="24"/>
          <w:szCs w:val="24"/>
        </w:rPr>
        <w:t xml:space="preserve">Рисунок </w:t>
      </w:r>
      <w:r w:rsidR="002B0479" w:rsidRPr="00CA62D7">
        <w:rPr>
          <w:rFonts w:ascii="Times New Roman" w:hAnsi="Times New Roman"/>
          <w:sz w:val="24"/>
          <w:szCs w:val="24"/>
        </w:rPr>
        <w:t>2</w:t>
      </w:r>
      <w:r w:rsidRPr="00CA62D7">
        <w:rPr>
          <w:rFonts w:ascii="Times New Roman" w:hAnsi="Times New Roman"/>
          <w:sz w:val="24"/>
          <w:szCs w:val="24"/>
        </w:rPr>
        <w:t xml:space="preserve">.  Динамика показателя общей заболеваемости населения города Наровля и </w:t>
      </w:r>
      <w:proofErr w:type="spellStart"/>
      <w:r w:rsidRPr="00CA62D7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CA62D7">
        <w:rPr>
          <w:rFonts w:ascii="Times New Roman" w:hAnsi="Times New Roman"/>
          <w:sz w:val="24"/>
          <w:szCs w:val="24"/>
        </w:rPr>
        <w:t xml:space="preserve"> района (на 100 000 населения) за 2017-202</w:t>
      </w:r>
      <w:r w:rsidR="00AA52E1" w:rsidRPr="00CA62D7">
        <w:rPr>
          <w:rFonts w:ascii="Times New Roman" w:hAnsi="Times New Roman"/>
          <w:sz w:val="24"/>
          <w:szCs w:val="24"/>
        </w:rPr>
        <w:t>3</w:t>
      </w:r>
      <w:r w:rsidRPr="00CA62D7">
        <w:rPr>
          <w:rFonts w:ascii="Times New Roman" w:hAnsi="Times New Roman"/>
          <w:sz w:val="24"/>
          <w:szCs w:val="24"/>
        </w:rPr>
        <w:t xml:space="preserve"> годы</w:t>
      </w:r>
    </w:p>
    <w:p w14:paraId="72EA22A1" w14:textId="77777777" w:rsidR="0091206B" w:rsidRDefault="0091206B" w:rsidP="0091206B">
      <w:pPr>
        <w:ind w:firstLine="708"/>
        <w:rPr>
          <w:sz w:val="28"/>
          <w:szCs w:val="28"/>
        </w:rPr>
      </w:pPr>
    </w:p>
    <w:p w14:paraId="1B3F73F3" w14:textId="77777777" w:rsidR="002E1C01" w:rsidRDefault="002E1C01" w:rsidP="002E1C01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4B14AC">
        <w:rPr>
          <w:rFonts w:ascii="Times New Roman" w:hAnsi="Times New Roman"/>
          <w:sz w:val="28"/>
          <w:szCs w:val="28"/>
        </w:rPr>
        <w:lastRenderedPageBreak/>
        <w:t>По данным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14AC">
        <w:rPr>
          <w:rFonts w:ascii="Times New Roman" w:hAnsi="Times New Roman"/>
          <w:sz w:val="28"/>
          <w:szCs w:val="28"/>
        </w:rPr>
        <w:t xml:space="preserve">поликлиники </w:t>
      </w:r>
      <w:r>
        <w:rPr>
          <w:rFonts w:ascii="Times New Roman" w:hAnsi="Times New Roman"/>
          <w:sz w:val="28"/>
          <w:szCs w:val="28"/>
        </w:rPr>
        <w:t>УЗ «</w:t>
      </w:r>
      <w:proofErr w:type="spellStart"/>
      <w:r>
        <w:rPr>
          <w:rFonts w:ascii="Times New Roman" w:hAnsi="Times New Roman"/>
          <w:sz w:val="28"/>
          <w:szCs w:val="28"/>
        </w:rPr>
        <w:t>Наровлянс</w:t>
      </w:r>
      <w:r w:rsidRPr="004B14A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 xml:space="preserve"> ЦРБ» и базы данных социально-гигиенического мониторинга Гомельского областного ЦГЭ и </w:t>
      </w:r>
      <w:proofErr w:type="gramStart"/>
      <w:r>
        <w:rPr>
          <w:rFonts w:ascii="Times New Roman" w:hAnsi="Times New Roman"/>
          <w:sz w:val="28"/>
          <w:szCs w:val="28"/>
        </w:rPr>
        <w:t xml:space="preserve">ОЗ, </w:t>
      </w:r>
      <w:r w:rsidRPr="004B14AC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B14AC">
        <w:rPr>
          <w:rFonts w:ascii="Times New Roman" w:hAnsi="Times New Roman"/>
          <w:sz w:val="28"/>
          <w:szCs w:val="28"/>
        </w:rPr>
        <w:t xml:space="preserve"> 2017-202</w:t>
      </w:r>
      <w:r>
        <w:rPr>
          <w:rFonts w:ascii="Times New Roman" w:hAnsi="Times New Roman"/>
          <w:sz w:val="28"/>
          <w:szCs w:val="28"/>
        </w:rPr>
        <w:t xml:space="preserve">3 </w:t>
      </w:r>
      <w:r w:rsidRPr="004B14A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оды</w:t>
      </w:r>
      <w:r w:rsidRPr="004B1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динамика показателя общей заболеваемости на территории </w:t>
      </w:r>
      <w:r>
        <w:rPr>
          <w:rFonts w:ascii="Times New Roman" w:hAnsi="Times New Roman"/>
          <w:sz w:val="28"/>
          <w:szCs w:val="28"/>
        </w:rPr>
        <w:br/>
        <w:t xml:space="preserve">г. Наровля и </w:t>
      </w:r>
      <w:proofErr w:type="spellStart"/>
      <w:r>
        <w:rPr>
          <w:rFonts w:ascii="Times New Roman" w:hAnsi="Times New Roman"/>
          <w:sz w:val="28"/>
          <w:szCs w:val="28"/>
        </w:rPr>
        <w:t>Наровлянского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характеризуется </w:t>
      </w:r>
      <w:r w:rsidRPr="00520690">
        <w:rPr>
          <w:rFonts w:ascii="Times New Roman" w:hAnsi="Times New Roman"/>
          <w:sz w:val="28"/>
          <w:szCs w:val="28"/>
        </w:rPr>
        <w:t>умеренны</w:t>
      </w:r>
      <w:r>
        <w:rPr>
          <w:rFonts w:ascii="Times New Roman" w:hAnsi="Times New Roman"/>
          <w:sz w:val="28"/>
          <w:szCs w:val="28"/>
        </w:rPr>
        <w:t>м снижением</w:t>
      </w:r>
      <w:r w:rsidRPr="00520690">
        <w:rPr>
          <w:rFonts w:ascii="Times New Roman" w:hAnsi="Times New Roman"/>
          <w:sz w:val="28"/>
          <w:szCs w:val="28"/>
        </w:rPr>
        <w:t xml:space="preserve"> на фоне нестабильной тенденции показателя</w:t>
      </w:r>
      <w:r>
        <w:rPr>
          <w:rFonts w:ascii="Times New Roman" w:hAnsi="Times New Roman"/>
          <w:sz w:val="28"/>
          <w:szCs w:val="28"/>
        </w:rPr>
        <w:t xml:space="preserve"> (среднегодовой темп убыли </w:t>
      </w:r>
      <w:proofErr w:type="spellStart"/>
      <w:r>
        <w:rPr>
          <w:rFonts w:ascii="Times New Roman" w:hAnsi="Times New Roman"/>
          <w:sz w:val="28"/>
          <w:szCs w:val="28"/>
        </w:rPr>
        <w:t>Тпр</w:t>
      </w:r>
      <w:proofErr w:type="spellEnd"/>
      <w:r>
        <w:rPr>
          <w:rFonts w:ascii="Times New Roman" w:hAnsi="Times New Roman"/>
          <w:sz w:val="28"/>
          <w:szCs w:val="28"/>
        </w:rPr>
        <w:t xml:space="preserve"> более 1%) (рис. 2).</w:t>
      </w:r>
    </w:p>
    <w:p w14:paraId="6C4FF5AF" w14:textId="77777777" w:rsidR="00EE12B9" w:rsidRDefault="00A44AC3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3776A">
        <w:rPr>
          <w:rFonts w:ascii="Times New Roman" w:hAnsi="Times New Roman"/>
          <w:sz w:val="28"/>
          <w:szCs w:val="28"/>
        </w:rPr>
        <w:t>инамика</w:t>
      </w:r>
      <w:r w:rsidR="0091206B">
        <w:rPr>
          <w:rFonts w:ascii="Times New Roman" w:hAnsi="Times New Roman"/>
          <w:sz w:val="28"/>
          <w:szCs w:val="28"/>
        </w:rPr>
        <w:t xml:space="preserve"> показателя </w:t>
      </w:r>
      <w:r w:rsidR="0091206B">
        <w:rPr>
          <w:rFonts w:ascii="Times New Roman" w:hAnsi="Times New Roman"/>
          <w:b/>
          <w:sz w:val="28"/>
          <w:szCs w:val="28"/>
        </w:rPr>
        <w:t>заболеваемости</w:t>
      </w:r>
      <w:r w:rsidR="0091206B" w:rsidRPr="00896C0E">
        <w:rPr>
          <w:rFonts w:ascii="Times New Roman" w:hAnsi="Times New Roman"/>
          <w:b/>
          <w:sz w:val="28"/>
          <w:szCs w:val="28"/>
        </w:rPr>
        <w:t xml:space="preserve"> с временной утратой трудоспособности</w:t>
      </w:r>
      <w:r w:rsidR="0091206B">
        <w:rPr>
          <w:rFonts w:ascii="Times New Roman" w:hAnsi="Times New Roman"/>
          <w:b/>
          <w:sz w:val="28"/>
          <w:szCs w:val="28"/>
        </w:rPr>
        <w:t xml:space="preserve"> </w:t>
      </w:r>
      <w:r w:rsidR="00C3776A">
        <w:rPr>
          <w:rFonts w:ascii="Times New Roman" w:hAnsi="Times New Roman"/>
          <w:bCs/>
          <w:sz w:val="28"/>
          <w:szCs w:val="28"/>
        </w:rPr>
        <w:t>за</w:t>
      </w:r>
      <w:r w:rsidR="0091206B">
        <w:rPr>
          <w:rFonts w:ascii="Times New Roman" w:hAnsi="Times New Roman"/>
          <w:sz w:val="28"/>
          <w:szCs w:val="28"/>
        </w:rPr>
        <w:t xml:space="preserve"> 2017</w:t>
      </w:r>
      <w:r w:rsidR="00C3776A">
        <w:rPr>
          <w:rFonts w:ascii="Times New Roman" w:hAnsi="Times New Roman"/>
          <w:sz w:val="28"/>
          <w:szCs w:val="28"/>
        </w:rPr>
        <w:t xml:space="preserve">-2023 годы по г. Наровля и в целом по району характеризуется умеренным ростом (среднегодовой темп прироста </w:t>
      </w:r>
      <w:proofErr w:type="spellStart"/>
      <w:r w:rsidR="00C3776A">
        <w:rPr>
          <w:rFonts w:ascii="Times New Roman" w:hAnsi="Times New Roman"/>
          <w:sz w:val="28"/>
          <w:szCs w:val="28"/>
        </w:rPr>
        <w:t>Тпр</w:t>
      </w:r>
      <w:proofErr w:type="spellEnd"/>
      <w:r w:rsidR="00C3776A">
        <w:rPr>
          <w:rFonts w:ascii="Times New Roman" w:hAnsi="Times New Roman"/>
          <w:sz w:val="28"/>
          <w:szCs w:val="28"/>
        </w:rPr>
        <w:t xml:space="preserve"> более 1%), </w:t>
      </w:r>
      <w:r w:rsidR="00EE12B9">
        <w:rPr>
          <w:rFonts w:ascii="Times New Roman" w:hAnsi="Times New Roman"/>
          <w:sz w:val="28"/>
          <w:szCs w:val="28"/>
        </w:rPr>
        <w:t>при этом выраженный рост отмечен в период 2020-2021 гг.,</w:t>
      </w:r>
      <w:r w:rsidR="00C3776A">
        <w:rPr>
          <w:rFonts w:ascii="Times New Roman" w:hAnsi="Times New Roman"/>
          <w:sz w:val="28"/>
          <w:szCs w:val="28"/>
        </w:rPr>
        <w:t xml:space="preserve"> с 2022 год</w:t>
      </w:r>
      <w:r w:rsidR="00EE12B9">
        <w:rPr>
          <w:rFonts w:ascii="Times New Roman" w:hAnsi="Times New Roman"/>
          <w:sz w:val="28"/>
          <w:szCs w:val="28"/>
        </w:rPr>
        <w:t>а - снижение показателя.</w:t>
      </w:r>
    </w:p>
    <w:p w14:paraId="5291348F" w14:textId="69A333C8" w:rsidR="002801F0" w:rsidRDefault="00C3776A" w:rsidP="002801F0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206B" w:rsidRPr="00BA733F">
        <w:rPr>
          <w:rFonts w:ascii="Times New Roman" w:hAnsi="Times New Roman"/>
          <w:b/>
          <w:sz w:val="28"/>
          <w:szCs w:val="28"/>
        </w:rPr>
        <w:t>Показатель первичной заболеваемости</w:t>
      </w:r>
      <w:r w:rsidR="0091206B">
        <w:rPr>
          <w:rFonts w:ascii="Times New Roman" w:hAnsi="Times New Roman"/>
          <w:sz w:val="28"/>
          <w:szCs w:val="28"/>
        </w:rPr>
        <w:t xml:space="preserve"> </w:t>
      </w:r>
      <w:r w:rsidR="001A1B00">
        <w:rPr>
          <w:rFonts w:ascii="Times New Roman" w:hAnsi="Times New Roman"/>
          <w:sz w:val="28"/>
          <w:szCs w:val="28"/>
        </w:rPr>
        <w:t xml:space="preserve">всего </w:t>
      </w:r>
      <w:r w:rsidR="0091206B">
        <w:rPr>
          <w:rFonts w:ascii="Times New Roman" w:hAnsi="Times New Roman"/>
          <w:sz w:val="28"/>
          <w:szCs w:val="28"/>
        </w:rPr>
        <w:t xml:space="preserve">населения </w:t>
      </w:r>
      <w:r w:rsidR="001A1B00">
        <w:rPr>
          <w:rFonts w:ascii="Times New Roman" w:hAnsi="Times New Roman"/>
          <w:sz w:val="28"/>
          <w:szCs w:val="28"/>
        </w:rPr>
        <w:t xml:space="preserve">города Наровля </w:t>
      </w:r>
      <w:r w:rsidR="0091206B">
        <w:rPr>
          <w:rFonts w:ascii="Times New Roman" w:hAnsi="Times New Roman"/>
          <w:sz w:val="28"/>
          <w:szCs w:val="28"/>
        </w:rPr>
        <w:t>за 2017-202</w:t>
      </w:r>
      <w:r w:rsidR="002801F0">
        <w:rPr>
          <w:rFonts w:ascii="Times New Roman" w:hAnsi="Times New Roman"/>
          <w:sz w:val="28"/>
          <w:szCs w:val="28"/>
        </w:rPr>
        <w:t>3 годы</w:t>
      </w:r>
      <w:r w:rsidR="0091206B">
        <w:rPr>
          <w:rFonts w:ascii="Times New Roman" w:hAnsi="Times New Roman"/>
          <w:sz w:val="28"/>
          <w:szCs w:val="28"/>
        </w:rPr>
        <w:t xml:space="preserve"> характеризуется </w:t>
      </w:r>
      <w:r w:rsidR="001A1B00">
        <w:rPr>
          <w:rFonts w:ascii="Times New Roman" w:hAnsi="Times New Roman"/>
          <w:sz w:val="28"/>
          <w:szCs w:val="28"/>
        </w:rPr>
        <w:t>умеренным снижением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</w:t>
      </w:r>
      <w:r w:rsidR="001A1B00">
        <w:rPr>
          <w:rFonts w:ascii="Times New Roman" w:hAnsi="Times New Roman"/>
          <w:sz w:val="28"/>
          <w:szCs w:val="28"/>
        </w:rPr>
        <w:t xml:space="preserve">темп убыли </w:t>
      </w:r>
      <w:proofErr w:type="spellStart"/>
      <w:r w:rsidR="001A1B00">
        <w:rPr>
          <w:rFonts w:ascii="Times New Roman" w:hAnsi="Times New Roman"/>
          <w:sz w:val="28"/>
          <w:szCs w:val="28"/>
        </w:rPr>
        <w:t>Тпр</w:t>
      </w:r>
      <w:proofErr w:type="spellEnd"/>
      <w:r w:rsidR="001A1B00">
        <w:rPr>
          <w:rFonts w:ascii="Times New Roman" w:hAnsi="Times New Roman"/>
          <w:sz w:val="28"/>
          <w:szCs w:val="28"/>
        </w:rPr>
        <w:t xml:space="preserve"> более 1%); всего района – стабильной динамикой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</w:t>
      </w:r>
      <w:r w:rsidR="001A1B00">
        <w:rPr>
          <w:rFonts w:ascii="Times New Roman" w:hAnsi="Times New Roman"/>
          <w:sz w:val="28"/>
          <w:szCs w:val="28"/>
        </w:rPr>
        <w:t xml:space="preserve">темп убыли </w:t>
      </w:r>
      <w:proofErr w:type="spellStart"/>
      <w:r w:rsidR="001A1B00">
        <w:rPr>
          <w:rFonts w:ascii="Times New Roman" w:hAnsi="Times New Roman"/>
          <w:sz w:val="28"/>
          <w:szCs w:val="28"/>
        </w:rPr>
        <w:t>Тпр</w:t>
      </w:r>
      <w:proofErr w:type="spellEnd"/>
      <w:r w:rsidR="001A1B00">
        <w:rPr>
          <w:rFonts w:ascii="Times New Roman" w:hAnsi="Times New Roman"/>
          <w:sz w:val="28"/>
          <w:szCs w:val="28"/>
        </w:rPr>
        <w:t xml:space="preserve"> менее 1%)</w:t>
      </w:r>
      <w:r w:rsidR="00CD1FB4">
        <w:rPr>
          <w:rFonts w:ascii="Times New Roman" w:hAnsi="Times New Roman"/>
          <w:sz w:val="28"/>
          <w:szCs w:val="28"/>
        </w:rPr>
        <w:t>. Рост показателя отмечен в период 2020-2021 гг.</w:t>
      </w:r>
      <w:r w:rsidR="009266A0">
        <w:rPr>
          <w:rFonts w:ascii="Times New Roman" w:hAnsi="Times New Roman"/>
          <w:sz w:val="28"/>
          <w:szCs w:val="28"/>
        </w:rPr>
        <w:t>, в основном за счет возрастной группы взрослые в возрасте 18 лет и старше.</w:t>
      </w:r>
      <w:r w:rsidR="00CD1FB4">
        <w:rPr>
          <w:rFonts w:ascii="Times New Roman" w:hAnsi="Times New Roman"/>
          <w:sz w:val="28"/>
          <w:szCs w:val="28"/>
        </w:rPr>
        <w:t xml:space="preserve"> </w:t>
      </w:r>
    </w:p>
    <w:p w14:paraId="279A20B3" w14:textId="77777777" w:rsidR="006C2C8C" w:rsidRDefault="00CD1FB4" w:rsidP="00845F79">
      <w:pPr>
        <w:pStyle w:val="1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EE54931" w14:textId="77777777" w:rsidR="006C2C8C" w:rsidRDefault="006C2C8C" w:rsidP="006C2C8C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3F657988" wp14:editId="32F4399D">
            <wp:extent cx="5371200" cy="3068404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82" cy="307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5D8A9" w14:textId="77777777" w:rsidR="006C2C8C" w:rsidRPr="00CA62D7" w:rsidRDefault="0091206B" w:rsidP="008924A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Рисунок </w:t>
      </w:r>
      <w:r w:rsidR="006C2C8C" w:rsidRPr="00CA62D7">
        <w:rPr>
          <w:rFonts w:ascii="Times New Roman" w:hAnsi="Times New Roman"/>
          <w:bCs/>
          <w:sz w:val="24"/>
          <w:szCs w:val="24"/>
        </w:rPr>
        <w:t>3</w:t>
      </w:r>
      <w:r w:rsidRPr="00CA62D7">
        <w:rPr>
          <w:rFonts w:ascii="Times New Roman" w:hAnsi="Times New Roman"/>
          <w:bCs/>
          <w:sz w:val="24"/>
          <w:szCs w:val="24"/>
        </w:rPr>
        <w:t>. Динамика первичной заболеваемости (на 100</w:t>
      </w:r>
      <w:r w:rsidR="006C2C8C" w:rsidRP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 xml:space="preserve">000 населения) </w:t>
      </w:r>
    </w:p>
    <w:p w14:paraId="35C58889" w14:textId="794AB933" w:rsidR="0091206B" w:rsidRPr="00CA62D7" w:rsidRDefault="0091206B" w:rsidP="008924A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всего населения г. Наровля и </w:t>
      </w:r>
      <w:proofErr w:type="spellStart"/>
      <w:r w:rsidRPr="00CA62D7">
        <w:rPr>
          <w:rFonts w:ascii="Times New Roman" w:hAnsi="Times New Roman"/>
          <w:bCs/>
          <w:sz w:val="24"/>
          <w:szCs w:val="24"/>
        </w:rPr>
        <w:t>Наровлянского</w:t>
      </w:r>
      <w:proofErr w:type="spellEnd"/>
      <w:r w:rsidRPr="00CA62D7">
        <w:rPr>
          <w:rFonts w:ascii="Times New Roman" w:hAnsi="Times New Roman"/>
          <w:bCs/>
          <w:sz w:val="24"/>
          <w:szCs w:val="24"/>
        </w:rPr>
        <w:t xml:space="preserve"> района за 2017−202</w:t>
      </w:r>
      <w:r w:rsidR="006C2C8C" w:rsidRPr="00CA62D7">
        <w:rPr>
          <w:rFonts w:ascii="Times New Roman" w:hAnsi="Times New Roman"/>
          <w:bCs/>
          <w:sz w:val="24"/>
          <w:szCs w:val="24"/>
        </w:rPr>
        <w:t>3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6F248A" w:rsidRPr="00CA62D7">
        <w:rPr>
          <w:rFonts w:ascii="Times New Roman" w:hAnsi="Times New Roman"/>
          <w:bCs/>
          <w:sz w:val="24"/>
          <w:szCs w:val="24"/>
        </w:rPr>
        <w:t>оды</w:t>
      </w:r>
      <w:r w:rsidRPr="00CA62D7">
        <w:rPr>
          <w:rFonts w:ascii="Times New Roman" w:hAnsi="Times New Roman"/>
          <w:bCs/>
          <w:sz w:val="24"/>
          <w:szCs w:val="24"/>
        </w:rPr>
        <w:t xml:space="preserve"> </w:t>
      </w:r>
    </w:p>
    <w:p w14:paraId="7613D1FF" w14:textId="77777777" w:rsidR="0091206B" w:rsidRDefault="0091206B" w:rsidP="0091206B">
      <w:pPr>
        <w:rPr>
          <w:rFonts w:ascii="Times New Roman" w:hAnsi="Times New Roman"/>
          <w:noProof/>
          <w:sz w:val="28"/>
          <w:lang w:eastAsia="ru-RU"/>
        </w:rPr>
      </w:pPr>
    </w:p>
    <w:p w14:paraId="73B12CC6" w14:textId="6663C2C3" w:rsidR="00EA7690" w:rsidRDefault="0091206B" w:rsidP="009266A0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Динамика показателя </w:t>
      </w:r>
      <w:r w:rsidR="009266A0">
        <w:rPr>
          <w:rFonts w:ascii="Times New Roman" w:hAnsi="Times New Roman"/>
          <w:noProof/>
          <w:sz w:val="28"/>
          <w:lang w:eastAsia="ru-RU"/>
        </w:rPr>
        <w:t xml:space="preserve">первичной заболеваемости </w:t>
      </w:r>
      <w:r>
        <w:rPr>
          <w:rFonts w:ascii="Times New Roman" w:hAnsi="Times New Roman"/>
          <w:noProof/>
          <w:sz w:val="28"/>
          <w:lang w:eastAsia="ru-RU"/>
        </w:rPr>
        <w:t xml:space="preserve">взрослых в возрасте 18 лет и старше </w:t>
      </w:r>
      <w:r w:rsidR="00EA7690">
        <w:rPr>
          <w:rFonts w:ascii="Times New Roman" w:hAnsi="Times New Roman"/>
          <w:noProof/>
          <w:sz w:val="28"/>
          <w:lang w:eastAsia="ru-RU"/>
        </w:rPr>
        <w:t xml:space="preserve">за 2017-2023 </w:t>
      </w:r>
      <w:r w:rsidR="0021518B">
        <w:rPr>
          <w:rFonts w:ascii="Times New Roman" w:hAnsi="Times New Roman"/>
          <w:noProof/>
          <w:sz w:val="28"/>
          <w:lang w:eastAsia="ru-RU"/>
        </w:rPr>
        <w:t>годы в г. Наровля характеризуется как стабильная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темп убыли менее 1%), в целом по району - умеренный рост показателя </w:t>
      </w:r>
      <w:r w:rsidR="003437D2">
        <w:rPr>
          <w:rFonts w:ascii="Times New Roman" w:hAnsi="Times New Roman"/>
          <w:noProof/>
          <w:sz w:val="28"/>
          <w:lang w:eastAsia="ru-RU"/>
        </w:rPr>
        <w:t>(</w:t>
      </w:r>
      <w:r w:rsidR="003437D2">
        <w:rPr>
          <w:rFonts w:ascii="Times New Roman" w:hAnsi="Times New Roman"/>
          <w:sz w:val="28"/>
          <w:szCs w:val="28"/>
        </w:rPr>
        <w:t>среднегодовой темп прироста более 1%)</w:t>
      </w:r>
    </w:p>
    <w:p w14:paraId="5D685843" w14:textId="77777777" w:rsidR="0091206B" w:rsidRDefault="0091206B" w:rsidP="0091206B">
      <w:pPr>
        <w:rPr>
          <w:rFonts w:ascii="Times New Roman" w:hAnsi="Times New Roman"/>
          <w:noProof/>
          <w:sz w:val="28"/>
          <w:lang w:eastAsia="ru-RU"/>
        </w:rPr>
      </w:pPr>
    </w:p>
    <w:p w14:paraId="070EE22D" w14:textId="060C7844" w:rsidR="0091206B" w:rsidRDefault="0091206B" w:rsidP="0091206B"/>
    <w:p w14:paraId="22A49887" w14:textId="63F340DE" w:rsidR="00C35764" w:rsidRDefault="00C35764" w:rsidP="0091206B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759D8668" wp14:editId="31A89398">
            <wp:extent cx="5882400" cy="33604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89" cy="33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79809" w14:textId="37363C9B" w:rsidR="0091206B" w:rsidRPr="00CA62D7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sz w:val="24"/>
          <w:szCs w:val="28"/>
        </w:rPr>
        <w:t xml:space="preserve">Рисунок </w:t>
      </w:r>
      <w:r w:rsidR="000439A9" w:rsidRPr="00CA62D7">
        <w:rPr>
          <w:rFonts w:ascii="Times New Roman" w:hAnsi="Times New Roman"/>
          <w:sz w:val="24"/>
          <w:szCs w:val="28"/>
        </w:rPr>
        <w:t>4</w:t>
      </w:r>
      <w:r w:rsidRPr="00CA62D7">
        <w:rPr>
          <w:rFonts w:ascii="Times New Roman" w:hAnsi="Times New Roman"/>
          <w:sz w:val="24"/>
          <w:szCs w:val="28"/>
        </w:rPr>
        <w:t xml:space="preserve">. </w:t>
      </w:r>
      <w:r w:rsidRPr="00CA62D7">
        <w:rPr>
          <w:rFonts w:ascii="Times New Roman" w:hAnsi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1C3C1557" w14:textId="77777777" w:rsidR="003A7144" w:rsidRPr="00CA62D7" w:rsidRDefault="0091206B" w:rsidP="003A7144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взрослых в возрасте 18 лет и старше г. Наровля и </w:t>
      </w:r>
      <w:proofErr w:type="spellStart"/>
      <w:r w:rsidRPr="00CA62D7">
        <w:rPr>
          <w:rFonts w:ascii="Times New Roman" w:hAnsi="Times New Roman"/>
          <w:bCs/>
          <w:sz w:val="24"/>
          <w:szCs w:val="24"/>
        </w:rPr>
        <w:t>Наровлянского</w:t>
      </w:r>
      <w:proofErr w:type="spellEnd"/>
      <w:r w:rsidRPr="00CA62D7">
        <w:rPr>
          <w:rFonts w:ascii="Times New Roman" w:hAnsi="Times New Roman"/>
          <w:bCs/>
          <w:sz w:val="24"/>
          <w:szCs w:val="24"/>
        </w:rPr>
        <w:t xml:space="preserve"> района </w:t>
      </w:r>
    </w:p>
    <w:p w14:paraId="7B607A3E" w14:textId="658999B1" w:rsidR="0091206B" w:rsidRPr="00CA62D7" w:rsidRDefault="0091206B" w:rsidP="003A7144">
      <w:pPr>
        <w:jc w:val="center"/>
        <w:rPr>
          <w:rFonts w:ascii="Times New Roman" w:hAnsi="Times New Roman"/>
          <w:sz w:val="20"/>
        </w:rPr>
      </w:pPr>
      <w:r w:rsidRPr="00CA62D7">
        <w:rPr>
          <w:rFonts w:ascii="Times New Roman" w:hAnsi="Times New Roman"/>
          <w:bCs/>
          <w:sz w:val="24"/>
          <w:szCs w:val="24"/>
        </w:rPr>
        <w:t>за 2017 − 202</w:t>
      </w:r>
      <w:r w:rsidR="003A7144" w:rsidRPr="00CA62D7">
        <w:rPr>
          <w:rFonts w:ascii="Times New Roman" w:hAnsi="Times New Roman"/>
          <w:bCs/>
          <w:sz w:val="24"/>
          <w:szCs w:val="24"/>
        </w:rPr>
        <w:t>3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CA62D7">
        <w:rPr>
          <w:rFonts w:ascii="Times New Roman" w:hAnsi="Times New Roman"/>
          <w:bCs/>
          <w:sz w:val="24"/>
          <w:szCs w:val="24"/>
        </w:rPr>
        <w:t>оды</w:t>
      </w:r>
    </w:p>
    <w:p w14:paraId="3F3E88B8" w14:textId="77777777" w:rsidR="0091206B" w:rsidRDefault="0091206B" w:rsidP="0091206B">
      <w:pPr>
        <w:rPr>
          <w:rFonts w:ascii="Times New Roman" w:hAnsi="Times New Roman"/>
          <w:sz w:val="28"/>
          <w:szCs w:val="28"/>
        </w:rPr>
      </w:pPr>
    </w:p>
    <w:p w14:paraId="5D0FDFC5" w14:textId="6B7E8100" w:rsidR="0091206B" w:rsidRPr="00445B9B" w:rsidRDefault="000D34D6" w:rsidP="0091206B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За 2017-2021 годы динамика показателя первичной заболеваемости детей 0-17 лет на территории города Наровля и по району в целом характеризовалась выраженным снижением; в 2022 и 2023 годах отмечен рост показателя</w:t>
      </w:r>
      <w:r w:rsidR="000439A9">
        <w:rPr>
          <w:rFonts w:ascii="Times New Roman" w:hAnsi="Times New Roman"/>
          <w:noProof/>
          <w:sz w:val="28"/>
          <w:lang w:eastAsia="ru-RU"/>
        </w:rPr>
        <w:t xml:space="preserve"> (рис. 5)</w:t>
      </w:r>
      <w:r w:rsidR="0091206B">
        <w:rPr>
          <w:rFonts w:ascii="Times New Roman" w:hAnsi="Times New Roman"/>
          <w:noProof/>
          <w:sz w:val="28"/>
          <w:lang w:eastAsia="ru-RU"/>
        </w:rPr>
        <w:t xml:space="preserve">.  </w:t>
      </w:r>
    </w:p>
    <w:p w14:paraId="45087C1B" w14:textId="77777777" w:rsidR="002801F0" w:rsidRDefault="002801F0" w:rsidP="0091206B">
      <w:pPr>
        <w:ind w:firstLine="567"/>
        <w:jc w:val="center"/>
        <w:rPr>
          <w:noProof/>
        </w:rPr>
      </w:pPr>
    </w:p>
    <w:p w14:paraId="45CDCB77" w14:textId="4C121713" w:rsidR="006349B4" w:rsidRDefault="006349B4" w:rsidP="00D47FE4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 wp14:anchorId="352F7F63" wp14:editId="058020C8">
            <wp:extent cx="5901690" cy="33223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07906" w14:textId="332C4E8A" w:rsidR="0091206B" w:rsidRPr="00CA62D7" w:rsidRDefault="0091206B" w:rsidP="00D47FE4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sz w:val="24"/>
          <w:szCs w:val="28"/>
        </w:rPr>
        <w:t xml:space="preserve">Рисунок </w:t>
      </w:r>
      <w:r w:rsidR="000439A9" w:rsidRPr="00CA62D7">
        <w:rPr>
          <w:rFonts w:ascii="Times New Roman" w:hAnsi="Times New Roman"/>
          <w:sz w:val="24"/>
          <w:szCs w:val="28"/>
        </w:rPr>
        <w:t>5</w:t>
      </w:r>
      <w:r w:rsidRPr="00CA62D7">
        <w:rPr>
          <w:rFonts w:ascii="Times New Roman" w:hAnsi="Times New Roman"/>
          <w:sz w:val="24"/>
          <w:szCs w:val="28"/>
        </w:rPr>
        <w:t>.</w:t>
      </w:r>
      <w:r w:rsidR="00470015" w:rsidRPr="00CA62D7">
        <w:rPr>
          <w:rFonts w:ascii="Times New Roman" w:hAnsi="Times New Roman"/>
          <w:sz w:val="24"/>
          <w:szCs w:val="28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32FDD2F" w14:textId="42473ABB" w:rsidR="0091206B" w:rsidRPr="00CA62D7" w:rsidRDefault="0091206B" w:rsidP="00D47FE4">
      <w:pPr>
        <w:jc w:val="center"/>
        <w:rPr>
          <w:rFonts w:ascii="Times New Roman" w:hAnsi="Times New Roman"/>
          <w:sz w:val="20"/>
        </w:rPr>
      </w:pPr>
      <w:r w:rsidRPr="00CA62D7">
        <w:rPr>
          <w:rFonts w:ascii="Times New Roman" w:hAnsi="Times New Roman"/>
          <w:bCs/>
          <w:sz w:val="24"/>
          <w:szCs w:val="24"/>
        </w:rPr>
        <w:t>детей 0-17 лет г.</w:t>
      </w:r>
      <w:r w:rsid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 xml:space="preserve">Наровля и </w:t>
      </w:r>
      <w:proofErr w:type="spellStart"/>
      <w:r w:rsidRPr="00CA62D7">
        <w:rPr>
          <w:rFonts w:ascii="Times New Roman" w:hAnsi="Times New Roman"/>
          <w:bCs/>
          <w:sz w:val="24"/>
          <w:szCs w:val="24"/>
        </w:rPr>
        <w:t>Наровлянского</w:t>
      </w:r>
      <w:proofErr w:type="spellEnd"/>
      <w:r w:rsidRPr="00CA62D7">
        <w:rPr>
          <w:rFonts w:ascii="Times New Roman" w:hAnsi="Times New Roman"/>
          <w:bCs/>
          <w:sz w:val="24"/>
          <w:szCs w:val="24"/>
        </w:rPr>
        <w:t xml:space="preserve"> района за 2017−202</w:t>
      </w:r>
      <w:r w:rsidR="00470015" w:rsidRPr="00CA62D7">
        <w:rPr>
          <w:rFonts w:ascii="Times New Roman" w:hAnsi="Times New Roman"/>
          <w:bCs/>
          <w:sz w:val="24"/>
          <w:szCs w:val="24"/>
        </w:rPr>
        <w:t>3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CA62D7">
        <w:rPr>
          <w:rFonts w:ascii="Times New Roman" w:hAnsi="Times New Roman"/>
          <w:bCs/>
          <w:sz w:val="24"/>
          <w:szCs w:val="24"/>
        </w:rPr>
        <w:t>оды</w:t>
      </w:r>
    </w:p>
    <w:p w14:paraId="7E450D3E" w14:textId="77777777" w:rsidR="0091206B" w:rsidRDefault="0091206B" w:rsidP="0091206B">
      <w:pPr>
        <w:rPr>
          <w:rFonts w:ascii="Times New Roman" w:hAnsi="Times New Roman"/>
          <w:sz w:val="28"/>
          <w:szCs w:val="28"/>
        </w:rPr>
      </w:pPr>
    </w:p>
    <w:p w14:paraId="478D28FA" w14:textId="69F547C7" w:rsidR="00C45DD2" w:rsidRDefault="00023104" w:rsidP="0091206B">
      <w:pPr>
        <w:ind w:firstLine="709"/>
        <w:jc w:val="both"/>
        <w:rPr>
          <w:rFonts w:ascii="Times New Roman" w:hAnsi="Times New Roman"/>
          <w:bCs/>
          <w:sz w:val="28"/>
        </w:rPr>
      </w:pPr>
      <w:r w:rsidRPr="00023104">
        <w:rPr>
          <w:rFonts w:ascii="Times New Roman" w:hAnsi="Times New Roman"/>
          <w:bCs/>
          <w:sz w:val="28"/>
        </w:rPr>
        <w:t>В</w:t>
      </w:r>
      <w:r>
        <w:rPr>
          <w:rFonts w:ascii="Times New Roman" w:hAnsi="Times New Roman"/>
          <w:b/>
          <w:sz w:val="28"/>
        </w:rPr>
        <w:t xml:space="preserve"> </w:t>
      </w:r>
      <w:r w:rsidRPr="00023104">
        <w:rPr>
          <w:rFonts w:ascii="Times New Roman" w:hAnsi="Times New Roman"/>
          <w:bCs/>
          <w:sz w:val="28"/>
        </w:rPr>
        <w:t>2023 году отмечено</w:t>
      </w:r>
      <w:r>
        <w:rPr>
          <w:rFonts w:ascii="Times New Roman" w:hAnsi="Times New Roman"/>
          <w:b/>
          <w:sz w:val="28"/>
        </w:rPr>
        <w:t xml:space="preserve"> </w:t>
      </w:r>
      <w:r w:rsidRPr="00023104">
        <w:rPr>
          <w:rFonts w:ascii="Times New Roman" w:hAnsi="Times New Roman"/>
          <w:bCs/>
          <w:sz w:val="28"/>
        </w:rPr>
        <w:t>снижение</w:t>
      </w:r>
      <w:r>
        <w:rPr>
          <w:rFonts w:ascii="Times New Roman" w:hAnsi="Times New Roman"/>
          <w:bCs/>
          <w:sz w:val="28"/>
        </w:rPr>
        <w:t xml:space="preserve"> показателя первичной заболеваемости</w:t>
      </w:r>
      <w:r>
        <w:rPr>
          <w:rFonts w:ascii="Times New Roman" w:hAnsi="Times New Roman"/>
          <w:b/>
          <w:sz w:val="28"/>
        </w:rPr>
        <w:t xml:space="preserve">  </w:t>
      </w:r>
      <w:r w:rsidRPr="00023104">
        <w:rPr>
          <w:rFonts w:ascii="Times New Roman" w:hAnsi="Times New Roman"/>
          <w:b/>
          <w:sz w:val="28"/>
        </w:rPr>
        <w:t xml:space="preserve"> </w:t>
      </w:r>
      <w:r w:rsidR="00D26845">
        <w:rPr>
          <w:rFonts w:ascii="Times New Roman" w:hAnsi="Times New Roman"/>
          <w:b/>
          <w:sz w:val="28"/>
        </w:rPr>
        <w:t>б</w:t>
      </w:r>
      <w:r w:rsidR="0091206B">
        <w:rPr>
          <w:rFonts w:ascii="Times New Roman" w:hAnsi="Times New Roman"/>
          <w:b/>
          <w:sz w:val="28"/>
        </w:rPr>
        <w:t>олезн</w:t>
      </w:r>
      <w:r w:rsidR="00D26845">
        <w:rPr>
          <w:rFonts w:ascii="Times New Roman" w:hAnsi="Times New Roman"/>
          <w:b/>
          <w:sz w:val="28"/>
        </w:rPr>
        <w:t>ями</w:t>
      </w:r>
      <w:r w:rsidR="0091206B">
        <w:rPr>
          <w:rFonts w:ascii="Times New Roman" w:hAnsi="Times New Roman"/>
          <w:b/>
          <w:sz w:val="28"/>
        </w:rPr>
        <w:t xml:space="preserve"> </w:t>
      </w:r>
      <w:r w:rsidR="0091206B" w:rsidRPr="004C7835">
        <w:rPr>
          <w:rFonts w:ascii="Times New Roman" w:hAnsi="Times New Roman"/>
          <w:b/>
          <w:sz w:val="28"/>
        </w:rPr>
        <w:t>органов дыхания</w:t>
      </w:r>
      <w:r w:rsidR="0091206B">
        <w:rPr>
          <w:rFonts w:ascii="Times New Roman" w:hAnsi="Times New Roman"/>
          <w:b/>
          <w:sz w:val="28"/>
        </w:rPr>
        <w:t>.</w:t>
      </w:r>
      <w:r w:rsidR="00C45DD2">
        <w:rPr>
          <w:rFonts w:ascii="Times New Roman" w:hAnsi="Times New Roman"/>
          <w:b/>
          <w:sz w:val="28"/>
        </w:rPr>
        <w:t xml:space="preserve"> </w:t>
      </w:r>
      <w:r w:rsidR="00C45DD2">
        <w:rPr>
          <w:rFonts w:ascii="Times New Roman" w:hAnsi="Times New Roman"/>
          <w:bCs/>
          <w:sz w:val="28"/>
        </w:rPr>
        <w:t xml:space="preserve">Динамика показателя для всего населения города </w:t>
      </w:r>
      <w:r w:rsidR="00C45DD2">
        <w:rPr>
          <w:rFonts w:ascii="Times New Roman" w:hAnsi="Times New Roman"/>
          <w:bCs/>
          <w:sz w:val="28"/>
        </w:rPr>
        <w:lastRenderedPageBreak/>
        <w:t>Наровля характеризуется умеренным снижением (среднегодовой темп убыли более 1%), для района в целом динамика оценивается как стабильная (среднегодовой темп прироста менее 1%)</w:t>
      </w:r>
    </w:p>
    <w:p w14:paraId="10B5036D" w14:textId="01CF9FD2" w:rsidR="0091206B" w:rsidRDefault="00C45DD2" w:rsidP="00C45DD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206B">
        <w:rPr>
          <w:rFonts w:ascii="Times New Roman" w:hAnsi="Times New Roman"/>
          <w:sz w:val="28"/>
          <w:szCs w:val="28"/>
        </w:rPr>
        <w:t xml:space="preserve"> </w:t>
      </w:r>
    </w:p>
    <w:p w14:paraId="1266586F" w14:textId="6900FF53" w:rsidR="00FA5F3B" w:rsidRDefault="00FA5F3B" w:rsidP="009120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401D95" wp14:editId="4C0B7CE7">
            <wp:extent cx="6019200" cy="272161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35" cy="27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63531" w14:textId="6065CB33" w:rsidR="0091206B" w:rsidRPr="00092F02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092F02">
        <w:rPr>
          <w:rFonts w:ascii="Times New Roman" w:hAnsi="Times New Roman"/>
          <w:sz w:val="24"/>
          <w:szCs w:val="24"/>
        </w:rPr>
        <w:t xml:space="preserve">Рисунок </w:t>
      </w:r>
      <w:r w:rsidR="00C45DD2" w:rsidRPr="00092F02">
        <w:rPr>
          <w:rFonts w:ascii="Times New Roman" w:hAnsi="Times New Roman"/>
          <w:sz w:val="24"/>
          <w:szCs w:val="24"/>
        </w:rPr>
        <w:t>6</w:t>
      </w:r>
      <w:r w:rsidRPr="00092F02">
        <w:rPr>
          <w:rFonts w:ascii="Times New Roman" w:hAnsi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649747AB" w14:textId="77777777" w:rsidR="00092F02" w:rsidRDefault="0091206B" w:rsidP="0091206B">
      <w:pPr>
        <w:jc w:val="center"/>
        <w:rPr>
          <w:rFonts w:ascii="Times New Roman" w:hAnsi="Times New Roman"/>
          <w:bCs/>
        </w:rPr>
      </w:pPr>
      <w:r w:rsidRPr="00092F02">
        <w:rPr>
          <w:rFonts w:ascii="Times New Roman" w:hAnsi="Times New Roman"/>
          <w:sz w:val="24"/>
          <w:szCs w:val="24"/>
        </w:rPr>
        <w:t xml:space="preserve">всего населения на территории г. Наровля и </w:t>
      </w:r>
      <w:proofErr w:type="spellStart"/>
      <w:r w:rsidRPr="00092F02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092F02">
        <w:rPr>
          <w:rFonts w:ascii="Times New Roman" w:hAnsi="Times New Roman"/>
          <w:sz w:val="24"/>
          <w:szCs w:val="24"/>
        </w:rPr>
        <w:t xml:space="preserve"> района </w:t>
      </w:r>
      <w:r w:rsidR="00092F02" w:rsidRPr="00092F02">
        <w:rPr>
          <w:rFonts w:ascii="Times New Roman" w:hAnsi="Times New Roman"/>
          <w:bCs/>
        </w:rPr>
        <w:t xml:space="preserve">за 2017−2023 годы </w:t>
      </w:r>
    </w:p>
    <w:p w14:paraId="6F838A3D" w14:textId="2952B284" w:rsidR="0091206B" w:rsidRPr="00092F02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092F02">
        <w:rPr>
          <w:rFonts w:ascii="Times New Roman" w:hAnsi="Times New Roman"/>
          <w:sz w:val="24"/>
          <w:szCs w:val="24"/>
        </w:rPr>
        <w:t>(на 100 000 населения)</w:t>
      </w:r>
    </w:p>
    <w:p w14:paraId="245B46AA" w14:textId="77777777" w:rsidR="0091206B" w:rsidRDefault="0091206B" w:rsidP="0091206B"/>
    <w:p w14:paraId="310CEE1F" w14:textId="0CC8DFFA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возрастной группе дети 0-17 лет </w:t>
      </w:r>
      <w:r w:rsidR="005E6C12">
        <w:rPr>
          <w:rFonts w:ascii="Times New Roman" w:hAnsi="Times New Roman"/>
          <w:sz w:val="28"/>
          <w:szCs w:val="28"/>
        </w:rPr>
        <w:t xml:space="preserve">первичная </w:t>
      </w:r>
      <w:r>
        <w:rPr>
          <w:rFonts w:ascii="Times New Roman" w:hAnsi="Times New Roman"/>
          <w:sz w:val="28"/>
          <w:szCs w:val="28"/>
        </w:rPr>
        <w:t>заболеваемость б</w:t>
      </w:r>
      <w:r w:rsidRPr="00D96F6C">
        <w:rPr>
          <w:rFonts w:ascii="Times New Roman" w:hAnsi="Times New Roman"/>
          <w:sz w:val="28"/>
          <w:szCs w:val="28"/>
        </w:rPr>
        <w:t>олезн</w:t>
      </w:r>
      <w:r>
        <w:rPr>
          <w:rFonts w:ascii="Times New Roman" w:hAnsi="Times New Roman"/>
          <w:sz w:val="28"/>
          <w:szCs w:val="28"/>
        </w:rPr>
        <w:t>ями</w:t>
      </w:r>
      <w:r w:rsidRPr="00D96F6C">
        <w:rPr>
          <w:rFonts w:ascii="Times New Roman" w:hAnsi="Times New Roman"/>
          <w:sz w:val="28"/>
          <w:szCs w:val="28"/>
        </w:rPr>
        <w:t xml:space="preserve"> органов дыхания </w:t>
      </w:r>
      <w:r w:rsidR="005E6C1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2017</w:t>
      </w:r>
      <w:r w:rsidR="005E6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E6C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характериз</w:t>
      </w:r>
      <w:r w:rsidR="005E6C12">
        <w:rPr>
          <w:rFonts w:ascii="Times New Roman" w:hAnsi="Times New Roman"/>
          <w:sz w:val="28"/>
          <w:szCs w:val="28"/>
        </w:rPr>
        <w:t>уется</w:t>
      </w:r>
      <w:r>
        <w:rPr>
          <w:rFonts w:ascii="Times New Roman" w:hAnsi="Times New Roman"/>
          <w:sz w:val="28"/>
          <w:szCs w:val="28"/>
        </w:rPr>
        <w:t xml:space="preserve"> выраженным снижением</w:t>
      </w:r>
      <w:r w:rsidR="0013016A">
        <w:rPr>
          <w:rFonts w:ascii="Times New Roman" w:hAnsi="Times New Roman"/>
          <w:sz w:val="28"/>
          <w:szCs w:val="28"/>
        </w:rPr>
        <w:t xml:space="preserve"> (среднегодовой темп убыли более 5%)</w:t>
      </w:r>
      <w:r>
        <w:rPr>
          <w:rFonts w:ascii="Times New Roman" w:hAnsi="Times New Roman"/>
          <w:sz w:val="28"/>
          <w:szCs w:val="28"/>
        </w:rPr>
        <w:t xml:space="preserve">, </w:t>
      </w:r>
      <w:r w:rsidR="005E6C12">
        <w:rPr>
          <w:rFonts w:ascii="Times New Roman" w:hAnsi="Times New Roman"/>
          <w:sz w:val="28"/>
          <w:szCs w:val="28"/>
        </w:rPr>
        <w:t xml:space="preserve">при этом </w:t>
      </w:r>
      <w:r w:rsidR="00BB7266">
        <w:rPr>
          <w:rFonts w:ascii="Times New Roman" w:hAnsi="Times New Roman"/>
          <w:sz w:val="28"/>
          <w:szCs w:val="28"/>
        </w:rPr>
        <w:t xml:space="preserve">отмечен рост показателя с 2021 года, </w:t>
      </w:r>
      <w:r w:rsidR="005E6C12">
        <w:rPr>
          <w:rFonts w:ascii="Times New Roman" w:hAnsi="Times New Roman"/>
          <w:sz w:val="28"/>
          <w:szCs w:val="28"/>
        </w:rPr>
        <w:t xml:space="preserve">в 2023 году показатель увеличился </w:t>
      </w:r>
      <w:r w:rsidR="00BB7266">
        <w:rPr>
          <w:rFonts w:ascii="Times New Roman" w:hAnsi="Times New Roman"/>
          <w:sz w:val="28"/>
          <w:szCs w:val="28"/>
        </w:rPr>
        <w:t xml:space="preserve">по сравнению с 2022 годом </w:t>
      </w:r>
      <w:r w:rsidR="005E6C12">
        <w:rPr>
          <w:rFonts w:ascii="Times New Roman" w:hAnsi="Times New Roman"/>
          <w:sz w:val="28"/>
          <w:szCs w:val="28"/>
        </w:rPr>
        <w:t xml:space="preserve">в </w:t>
      </w:r>
      <w:r w:rsidR="00BB7266">
        <w:rPr>
          <w:rFonts w:ascii="Times New Roman" w:hAnsi="Times New Roman"/>
          <w:sz w:val="28"/>
          <w:szCs w:val="28"/>
        </w:rPr>
        <w:t>1,2 раза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BB726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).</w:t>
      </w:r>
      <w:r w:rsidR="00433982">
        <w:rPr>
          <w:rFonts w:ascii="Times New Roman" w:hAnsi="Times New Roman"/>
          <w:sz w:val="28"/>
          <w:szCs w:val="28"/>
        </w:rPr>
        <w:t xml:space="preserve"> </w:t>
      </w:r>
    </w:p>
    <w:p w14:paraId="5817D94D" w14:textId="77777777" w:rsidR="0091206B" w:rsidRDefault="0091206B" w:rsidP="0091206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341E88D" w14:textId="0CBA6F94" w:rsidR="00C80B9A" w:rsidRDefault="00C80B9A" w:rsidP="009120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36FA5E" wp14:editId="6787851F">
            <wp:extent cx="5939965" cy="25952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0" cy="260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2BADA" w14:textId="2C521023" w:rsidR="0091206B" w:rsidRPr="004319A9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4319A9">
        <w:rPr>
          <w:rFonts w:ascii="Times New Roman" w:hAnsi="Times New Roman"/>
          <w:sz w:val="24"/>
          <w:szCs w:val="24"/>
        </w:rPr>
        <w:t xml:space="preserve">Рисунок </w:t>
      </w:r>
      <w:r w:rsidR="00BB7266" w:rsidRPr="004319A9">
        <w:rPr>
          <w:rFonts w:ascii="Times New Roman" w:hAnsi="Times New Roman"/>
          <w:sz w:val="24"/>
          <w:szCs w:val="24"/>
        </w:rPr>
        <w:t>7</w:t>
      </w:r>
      <w:r w:rsidRPr="004319A9">
        <w:rPr>
          <w:rFonts w:ascii="Times New Roman" w:hAnsi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4158466D" w14:textId="77777777" w:rsidR="004319A9" w:rsidRDefault="0091206B" w:rsidP="0091206B">
      <w:pPr>
        <w:jc w:val="center"/>
        <w:rPr>
          <w:rFonts w:ascii="Times New Roman" w:hAnsi="Times New Roman"/>
          <w:bCs/>
        </w:rPr>
      </w:pPr>
      <w:r w:rsidRPr="004319A9">
        <w:rPr>
          <w:rFonts w:ascii="Times New Roman" w:hAnsi="Times New Roman"/>
          <w:sz w:val="24"/>
          <w:szCs w:val="24"/>
        </w:rPr>
        <w:t xml:space="preserve">детей 0-17 лет на территории г. Наровля и </w:t>
      </w:r>
      <w:proofErr w:type="spellStart"/>
      <w:r w:rsidRPr="004319A9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4319A9">
        <w:rPr>
          <w:rFonts w:ascii="Times New Roman" w:hAnsi="Times New Roman"/>
          <w:sz w:val="24"/>
          <w:szCs w:val="24"/>
        </w:rPr>
        <w:t xml:space="preserve"> района </w:t>
      </w:r>
      <w:r w:rsidR="004319A9" w:rsidRPr="004319A9">
        <w:rPr>
          <w:rFonts w:ascii="Times New Roman" w:hAnsi="Times New Roman"/>
          <w:bCs/>
        </w:rPr>
        <w:t xml:space="preserve">за 2017−2023 годы </w:t>
      </w:r>
    </w:p>
    <w:p w14:paraId="3AF719E2" w14:textId="70C7F03D" w:rsidR="0091206B" w:rsidRPr="004319A9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4319A9">
        <w:rPr>
          <w:rFonts w:ascii="Times New Roman" w:hAnsi="Times New Roman"/>
          <w:sz w:val="24"/>
          <w:szCs w:val="24"/>
        </w:rPr>
        <w:t>(на 100 000 населения)</w:t>
      </w:r>
    </w:p>
    <w:p w14:paraId="6D22F2C2" w14:textId="77777777" w:rsidR="004319A9" w:rsidRDefault="004319A9" w:rsidP="0013016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B1CD6F" w14:textId="39BEF0A6" w:rsidR="0013016A" w:rsidRDefault="0013016A" w:rsidP="001301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Первичная заболеваемость б</w:t>
      </w:r>
      <w:r w:rsidRPr="00D96F6C">
        <w:rPr>
          <w:rFonts w:ascii="Times New Roman" w:hAnsi="Times New Roman"/>
          <w:sz w:val="28"/>
          <w:szCs w:val="28"/>
        </w:rPr>
        <w:t>олезн</w:t>
      </w:r>
      <w:r>
        <w:rPr>
          <w:rFonts w:ascii="Times New Roman" w:hAnsi="Times New Roman"/>
          <w:sz w:val="28"/>
          <w:szCs w:val="28"/>
        </w:rPr>
        <w:t>ями</w:t>
      </w:r>
      <w:r w:rsidRPr="00D96F6C">
        <w:rPr>
          <w:rFonts w:ascii="Times New Roman" w:hAnsi="Times New Roman"/>
          <w:sz w:val="28"/>
          <w:szCs w:val="28"/>
        </w:rPr>
        <w:t xml:space="preserve"> органов дыхания</w:t>
      </w:r>
      <w:r>
        <w:rPr>
          <w:rFonts w:ascii="Times New Roman" w:hAnsi="Times New Roman"/>
          <w:sz w:val="28"/>
          <w:szCs w:val="28"/>
        </w:rPr>
        <w:t xml:space="preserve"> взрослых 18 лет и старше за 2017-2023 годы </w:t>
      </w:r>
      <w:r w:rsidRPr="00FA5F3B">
        <w:rPr>
          <w:rFonts w:ascii="Times New Roman" w:hAnsi="Times New Roman"/>
          <w:sz w:val="28"/>
          <w:szCs w:val="28"/>
        </w:rPr>
        <w:t>на территории г. Наровля</w:t>
      </w:r>
      <w:r>
        <w:rPr>
          <w:rFonts w:ascii="Times New Roman" w:hAnsi="Times New Roman"/>
          <w:sz w:val="28"/>
          <w:szCs w:val="28"/>
        </w:rPr>
        <w:t xml:space="preserve"> характеризуется умеренным </w:t>
      </w:r>
      <w:r>
        <w:rPr>
          <w:rFonts w:ascii="Times New Roman" w:hAnsi="Times New Roman"/>
          <w:sz w:val="28"/>
          <w:szCs w:val="28"/>
        </w:rPr>
        <w:lastRenderedPageBreak/>
        <w:t xml:space="preserve">ростом </w:t>
      </w:r>
      <w:r w:rsidR="00D03C6B">
        <w:rPr>
          <w:rFonts w:ascii="Times New Roman" w:hAnsi="Times New Roman"/>
          <w:sz w:val="28"/>
          <w:szCs w:val="28"/>
        </w:rPr>
        <w:t>(среднегодовой темп прироста более 1%), в целом по району – выраженный рост (среднегодовой темп прироста более 5%).</w:t>
      </w:r>
    </w:p>
    <w:p w14:paraId="6CBE9E7B" w14:textId="77777777" w:rsidR="009955CE" w:rsidRDefault="009955CE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E8347D0" w14:textId="464CE42C" w:rsidR="00563B5C" w:rsidRDefault="00563B5C" w:rsidP="00563B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3B3F06" wp14:editId="239B8B6D">
            <wp:extent cx="6105600" cy="264985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20" cy="265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2D2DC" w14:textId="355F25DD" w:rsidR="0091206B" w:rsidRPr="004A27F2" w:rsidRDefault="0091206B" w:rsidP="00563B5C">
      <w:pPr>
        <w:jc w:val="center"/>
      </w:pPr>
      <w:r w:rsidRPr="004A27F2">
        <w:rPr>
          <w:rFonts w:ascii="Times New Roman" w:hAnsi="Times New Roman"/>
          <w:sz w:val="24"/>
          <w:szCs w:val="24"/>
        </w:rPr>
        <w:t xml:space="preserve">Рисунок </w:t>
      </w:r>
      <w:r w:rsidR="00AD7AD2" w:rsidRPr="004A27F2">
        <w:rPr>
          <w:rFonts w:ascii="Times New Roman" w:hAnsi="Times New Roman"/>
          <w:sz w:val="24"/>
          <w:szCs w:val="24"/>
        </w:rPr>
        <w:t>8</w:t>
      </w:r>
      <w:r w:rsidRPr="004A27F2">
        <w:rPr>
          <w:rFonts w:ascii="Times New Roman" w:hAnsi="Times New Roman"/>
          <w:sz w:val="24"/>
          <w:szCs w:val="24"/>
        </w:rPr>
        <w:t>. Динамика первичной заболеваемости болезнями органов дыхания</w:t>
      </w:r>
    </w:p>
    <w:p w14:paraId="1896F5FC" w14:textId="77777777" w:rsidR="00B5434C" w:rsidRDefault="0091206B" w:rsidP="00B5434C">
      <w:pPr>
        <w:jc w:val="center"/>
        <w:rPr>
          <w:rFonts w:ascii="Times New Roman" w:hAnsi="Times New Roman"/>
          <w:sz w:val="24"/>
          <w:szCs w:val="24"/>
        </w:rPr>
      </w:pPr>
      <w:r w:rsidRPr="004A27F2">
        <w:rPr>
          <w:rFonts w:ascii="Times New Roman" w:hAnsi="Times New Roman"/>
          <w:sz w:val="24"/>
          <w:szCs w:val="24"/>
        </w:rPr>
        <w:t>взрослых 18 лет и старше на территории г.</w:t>
      </w:r>
      <w:r w:rsidR="00563B5C" w:rsidRPr="004A27F2">
        <w:rPr>
          <w:rFonts w:ascii="Times New Roman" w:hAnsi="Times New Roman"/>
          <w:sz w:val="24"/>
          <w:szCs w:val="24"/>
        </w:rPr>
        <w:t xml:space="preserve"> </w:t>
      </w:r>
      <w:r w:rsidRPr="004A27F2">
        <w:rPr>
          <w:rFonts w:ascii="Times New Roman" w:hAnsi="Times New Roman"/>
          <w:sz w:val="24"/>
          <w:szCs w:val="24"/>
        </w:rPr>
        <w:t xml:space="preserve">Наровля и </w:t>
      </w:r>
      <w:proofErr w:type="spellStart"/>
      <w:r w:rsidRPr="004A27F2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4A27F2">
        <w:rPr>
          <w:rFonts w:ascii="Times New Roman" w:hAnsi="Times New Roman"/>
          <w:sz w:val="24"/>
          <w:szCs w:val="24"/>
        </w:rPr>
        <w:t xml:space="preserve"> района</w:t>
      </w:r>
      <w:r w:rsidR="00B5434C">
        <w:rPr>
          <w:rFonts w:ascii="Times New Roman" w:hAnsi="Times New Roman"/>
          <w:sz w:val="24"/>
          <w:szCs w:val="24"/>
        </w:rPr>
        <w:t xml:space="preserve"> </w:t>
      </w:r>
    </w:p>
    <w:p w14:paraId="786AED1C" w14:textId="0B209242" w:rsidR="0091206B" w:rsidRPr="004A27F2" w:rsidRDefault="00B5434C" w:rsidP="00563B5C">
      <w:pPr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2017−2023 г</w:t>
      </w:r>
      <w:r>
        <w:rPr>
          <w:rFonts w:ascii="Times New Roman" w:hAnsi="Times New Roman"/>
          <w:bCs/>
          <w:sz w:val="24"/>
          <w:szCs w:val="24"/>
        </w:rPr>
        <w:t xml:space="preserve">оды </w:t>
      </w:r>
      <w:r w:rsidR="0091206B" w:rsidRPr="004A27F2">
        <w:rPr>
          <w:rFonts w:ascii="Times New Roman" w:hAnsi="Times New Roman"/>
          <w:sz w:val="24"/>
          <w:szCs w:val="24"/>
        </w:rPr>
        <w:t>(на 100 000 населения)</w:t>
      </w:r>
    </w:p>
    <w:p w14:paraId="3917459B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</w:p>
    <w:p w14:paraId="4CD61DA8" w14:textId="70F1E91C" w:rsidR="0091206B" w:rsidRDefault="001B3908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2022 года в городе Наровля отмечено увеличение показателя первичной заболеваемости </w:t>
      </w:r>
      <w:r w:rsidRPr="00D64329">
        <w:rPr>
          <w:rFonts w:ascii="Times New Roman" w:hAnsi="Times New Roman"/>
          <w:b/>
          <w:sz w:val="28"/>
          <w:szCs w:val="28"/>
        </w:rPr>
        <w:t>болезн</w:t>
      </w:r>
      <w:r>
        <w:rPr>
          <w:rFonts w:ascii="Times New Roman" w:hAnsi="Times New Roman"/>
          <w:b/>
          <w:sz w:val="28"/>
          <w:szCs w:val="28"/>
        </w:rPr>
        <w:t>ями</w:t>
      </w:r>
      <w:r w:rsidRPr="00D64329">
        <w:rPr>
          <w:rFonts w:ascii="Times New Roman" w:hAnsi="Times New Roman"/>
          <w:b/>
          <w:sz w:val="28"/>
          <w:szCs w:val="28"/>
        </w:rPr>
        <w:t xml:space="preserve"> системы кровообращения</w:t>
      </w:r>
      <w:r>
        <w:rPr>
          <w:rFonts w:ascii="Times New Roman" w:hAnsi="Times New Roman"/>
          <w:sz w:val="28"/>
          <w:szCs w:val="28"/>
        </w:rPr>
        <w:t xml:space="preserve"> у взрослых 18 лет и старше (рис. 9), за 2017-2023 годы – умеренный рост показателя (среднегодовой темп прироста более 1%). Для территории района в целом динамика показателя стабильная (среднегодовой темп прироста менее 1%). </w:t>
      </w:r>
    </w:p>
    <w:p w14:paraId="4D3C8169" w14:textId="77777777" w:rsidR="0091206B" w:rsidRDefault="0091206B" w:rsidP="0091206B"/>
    <w:p w14:paraId="5350EFF0" w14:textId="66494C7D" w:rsidR="0086564A" w:rsidRDefault="0086564A" w:rsidP="003C771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80532D" wp14:editId="2377BC94">
            <wp:extent cx="5983200" cy="273630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01" cy="273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CA9D9" w14:textId="77777777" w:rsidR="00D537C8" w:rsidRDefault="0091206B" w:rsidP="00B5434C">
      <w:pPr>
        <w:jc w:val="center"/>
        <w:rPr>
          <w:rFonts w:ascii="Times New Roman" w:hAnsi="Times New Roman"/>
          <w:sz w:val="24"/>
          <w:szCs w:val="24"/>
        </w:rPr>
      </w:pPr>
      <w:r w:rsidRPr="00B5434C">
        <w:rPr>
          <w:rFonts w:ascii="Times New Roman" w:hAnsi="Times New Roman"/>
          <w:sz w:val="24"/>
          <w:szCs w:val="24"/>
        </w:rPr>
        <w:t xml:space="preserve">Рисунок </w:t>
      </w:r>
      <w:r w:rsidR="00EC3F8E" w:rsidRPr="00B5434C">
        <w:rPr>
          <w:rFonts w:ascii="Times New Roman" w:hAnsi="Times New Roman"/>
          <w:sz w:val="24"/>
          <w:szCs w:val="24"/>
        </w:rPr>
        <w:t>9</w:t>
      </w:r>
      <w:r w:rsidRPr="00B5434C">
        <w:rPr>
          <w:rFonts w:ascii="Times New Roman" w:hAnsi="Times New Roman"/>
          <w:sz w:val="24"/>
          <w:szCs w:val="24"/>
        </w:rPr>
        <w:t xml:space="preserve">. Динамика первичной заболеваемости болезнями системы кровообращения взрослых 18 лет и старше на территории г. Наровля и </w:t>
      </w:r>
      <w:proofErr w:type="spellStart"/>
      <w:r w:rsidRPr="00B5434C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B5434C">
        <w:rPr>
          <w:rFonts w:ascii="Times New Roman" w:hAnsi="Times New Roman"/>
          <w:sz w:val="24"/>
          <w:szCs w:val="24"/>
        </w:rPr>
        <w:t xml:space="preserve"> района </w:t>
      </w:r>
    </w:p>
    <w:p w14:paraId="4C666650" w14:textId="563CB56F" w:rsidR="003C771F" w:rsidRPr="00B5434C" w:rsidRDefault="00B5434C" w:rsidP="00B5434C">
      <w:pPr>
        <w:jc w:val="center"/>
        <w:rPr>
          <w:rFonts w:ascii="Times New Roman" w:hAnsi="Times New Roman"/>
          <w:sz w:val="24"/>
          <w:szCs w:val="24"/>
        </w:rPr>
      </w:pPr>
      <w:r w:rsidRPr="00B5434C">
        <w:rPr>
          <w:rFonts w:ascii="Times New Roman" w:hAnsi="Times New Roman"/>
          <w:bCs/>
        </w:rPr>
        <w:t xml:space="preserve">за 2017−2023 годы </w:t>
      </w:r>
      <w:r w:rsidR="003C771F" w:rsidRPr="00B5434C">
        <w:rPr>
          <w:rFonts w:ascii="Times New Roman" w:hAnsi="Times New Roman"/>
          <w:sz w:val="24"/>
          <w:szCs w:val="24"/>
        </w:rPr>
        <w:t>(на 100 000 населения)</w:t>
      </w:r>
    </w:p>
    <w:p w14:paraId="2B8E7983" w14:textId="33301C21" w:rsidR="0091206B" w:rsidRPr="003C771F" w:rsidRDefault="0091206B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420328B1" w14:textId="2A7052D1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417436">
        <w:rPr>
          <w:rFonts w:ascii="Times New Roman" w:hAnsi="Times New Roman"/>
          <w:b/>
          <w:sz w:val="28"/>
          <w:szCs w:val="28"/>
        </w:rPr>
        <w:t>Злокачественные новообразования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C4F2E">
        <w:rPr>
          <w:rFonts w:ascii="Times New Roman" w:hAnsi="Times New Roman"/>
          <w:bCs/>
          <w:sz w:val="28"/>
          <w:szCs w:val="28"/>
        </w:rPr>
        <w:t>За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C4F2E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017-202</w:t>
      </w:r>
      <w:r w:rsidR="00E53ACB">
        <w:rPr>
          <w:rFonts w:ascii="Times New Roman" w:hAnsi="Times New Roman"/>
          <w:sz w:val="28"/>
          <w:szCs w:val="28"/>
        </w:rPr>
        <w:t>3</w:t>
      </w:r>
      <w:r w:rsidR="007362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годы наибольшее число случаев впервые зарегистрированных заболеваний в возрасте 18 лет и старше было </w:t>
      </w:r>
      <w:r w:rsidR="00E53ACB">
        <w:rPr>
          <w:rFonts w:ascii="Times New Roman" w:hAnsi="Times New Roman"/>
          <w:sz w:val="28"/>
          <w:szCs w:val="28"/>
        </w:rPr>
        <w:t xml:space="preserve">выявлено </w:t>
      </w:r>
      <w:r>
        <w:rPr>
          <w:rFonts w:ascii="Times New Roman" w:hAnsi="Times New Roman"/>
          <w:sz w:val="28"/>
          <w:szCs w:val="28"/>
        </w:rPr>
        <w:t xml:space="preserve">в 2019 </w:t>
      </w:r>
      <w:r w:rsidR="00E53ACB">
        <w:rPr>
          <w:rFonts w:ascii="Times New Roman" w:hAnsi="Times New Roman"/>
          <w:sz w:val="28"/>
          <w:szCs w:val="28"/>
        </w:rPr>
        <w:t xml:space="preserve">и 2023 </w:t>
      </w:r>
      <w:r>
        <w:rPr>
          <w:rFonts w:ascii="Times New Roman" w:hAnsi="Times New Roman"/>
          <w:sz w:val="28"/>
          <w:szCs w:val="28"/>
        </w:rPr>
        <w:t>год</w:t>
      </w:r>
      <w:r w:rsidR="00E53ACB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(</w:t>
      </w:r>
      <w:r w:rsidR="00E53ACB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44 случая). </w:t>
      </w:r>
    </w:p>
    <w:p w14:paraId="1B7B8122" w14:textId="17D1F7BB" w:rsidR="0091206B" w:rsidRDefault="009A5159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="0091206B">
        <w:rPr>
          <w:rFonts w:ascii="Times New Roman" w:hAnsi="Times New Roman"/>
          <w:sz w:val="28"/>
          <w:szCs w:val="28"/>
        </w:rPr>
        <w:t>инамик</w:t>
      </w:r>
      <w:r>
        <w:rPr>
          <w:rFonts w:ascii="Times New Roman" w:hAnsi="Times New Roman"/>
          <w:sz w:val="28"/>
          <w:szCs w:val="28"/>
        </w:rPr>
        <w:t>а</w:t>
      </w:r>
      <w:r w:rsidR="0091206B">
        <w:rPr>
          <w:rFonts w:ascii="Times New Roman" w:hAnsi="Times New Roman"/>
          <w:sz w:val="28"/>
          <w:szCs w:val="28"/>
        </w:rPr>
        <w:t xml:space="preserve"> показателя заболеваемости злокачественными новообразованиями (на 100 000 населения) всего населения (город </w:t>
      </w:r>
      <w:proofErr w:type="gramStart"/>
      <w:r w:rsidR="0091206B">
        <w:rPr>
          <w:rFonts w:ascii="Times New Roman" w:hAnsi="Times New Roman"/>
          <w:sz w:val="28"/>
          <w:szCs w:val="28"/>
        </w:rPr>
        <w:t>Наровля  и</w:t>
      </w:r>
      <w:proofErr w:type="gramEnd"/>
      <w:r w:rsidR="00912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206B">
        <w:rPr>
          <w:rFonts w:ascii="Times New Roman" w:hAnsi="Times New Roman"/>
          <w:sz w:val="28"/>
          <w:szCs w:val="28"/>
        </w:rPr>
        <w:t>Наровлянский</w:t>
      </w:r>
      <w:proofErr w:type="spellEnd"/>
      <w:r w:rsidR="0091206B">
        <w:rPr>
          <w:rFonts w:ascii="Times New Roman" w:hAnsi="Times New Roman"/>
          <w:sz w:val="28"/>
          <w:szCs w:val="28"/>
        </w:rPr>
        <w:t xml:space="preserve"> район в целом) </w:t>
      </w:r>
      <w:r>
        <w:rPr>
          <w:rFonts w:ascii="Times New Roman" w:hAnsi="Times New Roman"/>
          <w:sz w:val="28"/>
          <w:szCs w:val="28"/>
        </w:rPr>
        <w:t>оценивается как стабильная (среднегодовой темп убыли менее 1%)</w:t>
      </w:r>
      <w:r w:rsidR="0091206B">
        <w:rPr>
          <w:rFonts w:ascii="Times New Roman" w:hAnsi="Times New Roman"/>
          <w:sz w:val="28"/>
          <w:szCs w:val="28"/>
        </w:rPr>
        <w:t>.</w:t>
      </w:r>
    </w:p>
    <w:p w14:paraId="6C15B065" w14:textId="46A0CE44" w:rsidR="0091206B" w:rsidRDefault="0091206B" w:rsidP="0091206B">
      <w:pPr>
        <w:jc w:val="both"/>
        <w:rPr>
          <w:rFonts w:ascii="Times New Roman" w:hAnsi="Times New Roman"/>
          <w:sz w:val="28"/>
          <w:szCs w:val="28"/>
        </w:rPr>
      </w:pPr>
    </w:p>
    <w:p w14:paraId="2215D5E8" w14:textId="613D2927" w:rsidR="00C15407" w:rsidRDefault="00C15407" w:rsidP="00C154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9DEDDF" wp14:editId="6A5CAE5D">
            <wp:extent cx="5738400" cy="25330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22" cy="254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DA496" w14:textId="77777777" w:rsidR="005B7ACC" w:rsidRPr="00CA62D7" w:rsidRDefault="0091206B" w:rsidP="005B7ACC">
      <w:pPr>
        <w:jc w:val="center"/>
        <w:rPr>
          <w:rFonts w:ascii="Times New Roman" w:hAnsi="Times New Roman"/>
          <w:sz w:val="20"/>
        </w:rPr>
      </w:pPr>
      <w:bookmarkStart w:id="0" w:name="_Hlk111206974"/>
      <w:r w:rsidRPr="005B7ACC">
        <w:rPr>
          <w:rFonts w:ascii="Times New Roman" w:hAnsi="Times New Roman"/>
          <w:sz w:val="24"/>
          <w:szCs w:val="24"/>
        </w:rPr>
        <w:t>Рисунок 1</w:t>
      </w:r>
      <w:r w:rsidR="009A5159" w:rsidRPr="005B7ACC">
        <w:rPr>
          <w:rFonts w:ascii="Times New Roman" w:hAnsi="Times New Roman"/>
          <w:sz w:val="24"/>
          <w:szCs w:val="24"/>
        </w:rPr>
        <w:t>0</w:t>
      </w:r>
      <w:r w:rsidRPr="005B7ACC">
        <w:rPr>
          <w:rFonts w:ascii="Times New Roman" w:hAnsi="Times New Roman"/>
          <w:sz w:val="24"/>
          <w:szCs w:val="24"/>
        </w:rPr>
        <w:t xml:space="preserve">. Динамика первичной заболеваемости злокачественными новообразованиями всего населения на территории г. Наровля и </w:t>
      </w:r>
      <w:proofErr w:type="spellStart"/>
      <w:r w:rsidRPr="005B7ACC">
        <w:rPr>
          <w:rFonts w:ascii="Times New Roman" w:hAnsi="Times New Roman"/>
          <w:sz w:val="24"/>
          <w:szCs w:val="24"/>
        </w:rPr>
        <w:t>Наровлянского</w:t>
      </w:r>
      <w:proofErr w:type="spellEnd"/>
      <w:r w:rsidRPr="005B7ACC">
        <w:rPr>
          <w:rFonts w:ascii="Times New Roman" w:hAnsi="Times New Roman"/>
          <w:sz w:val="24"/>
          <w:szCs w:val="24"/>
        </w:rPr>
        <w:t xml:space="preserve"> района </w:t>
      </w:r>
      <w:r w:rsidR="005B7ACC" w:rsidRPr="00CA62D7">
        <w:rPr>
          <w:rFonts w:ascii="Times New Roman" w:hAnsi="Times New Roman"/>
          <w:bCs/>
          <w:sz w:val="24"/>
          <w:szCs w:val="24"/>
        </w:rPr>
        <w:t>за 2017−2023 г</w:t>
      </w:r>
      <w:r w:rsidR="005B7ACC">
        <w:rPr>
          <w:rFonts w:ascii="Times New Roman" w:hAnsi="Times New Roman"/>
          <w:bCs/>
          <w:sz w:val="24"/>
          <w:szCs w:val="24"/>
        </w:rPr>
        <w:t>оды</w:t>
      </w:r>
    </w:p>
    <w:p w14:paraId="4259AC17" w14:textId="749FD526" w:rsidR="0091206B" w:rsidRPr="005B7ACC" w:rsidRDefault="005B7ACC" w:rsidP="005B7ACC">
      <w:pPr>
        <w:jc w:val="center"/>
        <w:rPr>
          <w:rFonts w:ascii="Times New Roman" w:hAnsi="Times New Roman"/>
          <w:sz w:val="24"/>
          <w:szCs w:val="24"/>
        </w:rPr>
      </w:pPr>
      <w:r w:rsidRPr="005B7ACC">
        <w:rPr>
          <w:rFonts w:ascii="Times New Roman" w:hAnsi="Times New Roman"/>
          <w:sz w:val="24"/>
          <w:szCs w:val="24"/>
        </w:rPr>
        <w:t xml:space="preserve"> </w:t>
      </w:r>
      <w:r w:rsidR="0091206B" w:rsidRPr="005B7ACC">
        <w:rPr>
          <w:rFonts w:ascii="Times New Roman" w:hAnsi="Times New Roman"/>
          <w:sz w:val="24"/>
          <w:szCs w:val="24"/>
        </w:rPr>
        <w:t>(на 100 000 населения)</w:t>
      </w:r>
      <w:bookmarkEnd w:id="0"/>
    </w:p>
    <w:p w14:paraId="052BD1F0" w14:textId="77777777" w:rsidR="0091206B" w:rsidRDefault="0091206B" w:rsidP="0091206B">
      <w:pPr>
        <w:jc w:val="both"/>
        <w:rPr>
          <w:rFonts w:ascii="Times New Roman" w:hAnsi="Times New Roman"/>
          <w:sz w:val="28"/>
          <w:szCs w:val="28"/>
        </w:rPr>
      </w:pPr>
    </w:p>
    <w:p w14:paraId="1D92196A" w14:textId="5CD5EDBC" w:rsidR="0091206B" w:rsidRDefault="0091206B" w:rsidP="0091206B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430612">
        <w:rPr>
          <w:rFonts w:ascii="Times New Roman" w:hAnsi="Times New Roman"/>
          <w:b/>
          <w:sz w:val="28"/>
          <w:szCs w:val="28"/>
        </w:rPr>
        <w:t>ахарны</w:t>
      </w:r>
      <w:r>
        <w:rPr>
          <w:rFonts w:ascii="Times New Roman" w:hAnsi="Times New Roman"/>
          <w:b/>
          <w:sz w:val="28"/>
          <w:szCs w:val="28"/>
        </w:rPr>
        <w:t>й</w:t>
      </w:r>
      <w:r w:rsidRPr="00430612">
        <w:rPr>
          <w:rFonts w:ascii="Times New Roman" w:hAnsi="Times New Roman"/>
          <w:b/>
          <w:sz w:val="28"/>
          <w:szCs w:val="28"/>
        </w:rPr>
        <w:t xml:space="preserve"> диабет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361324">
        <w:rPr>
          <w:rFonts w:ascii="Times New Roman" w:hAnsi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/>
          <w:bCs/>
          <w:sz w:val="28"/>
          <w:szCs w:val="28"/>
        </w:rPr>
        <w:t xml:space="preserve">заболеваемости всего населения </w:t>
      </w:r>
      <w:r w:rsidR="00D31E82" w:rsidRPr="00D31E82">
        <w:rPr>
          <w:rFonts w:ascii="Times New Roman" w:hAnsi="Times New Roman"/>
          <w:bCs/>
          <w:sz w:val="28"/>
          <w:szCs w:val="28"/>
        </w:rPr>
        <w:t xml:space="preserve">на территории г. Наровля и </w:t>
      </w:r>
      <w:proofErr w:type="spellStart"/>
      <w:r w:rsidR="00D31E82" w:rsidRPr="00D31E82">
        <w:rPr>
          <w:rFonts w:ascii="Times New Roman" w:hAnsi="Times New Roman"/>
          <w:bCs/>
          <w:sz w:val="28"/>
          <w:szCs w:val="28"/>
        </w:rPr>
        <w:t>Наровлянского</w:t>
      </w:r>
      <w:proofErr w:type="spellEnd"/>
      <w:r w:rsidR="00D31E82" w:rsidRPr="00D31E82">
        <w:rPr>
          <w:rFonts w:ascii="Times New Roman" w:hAnsi="Times New Roman"/>
          <w:bCs/>
          <w:sz w:val="28"/>
          <w:szCs w:val="28"/>
        </w:rPr>
        <w:t xml:space="preserve"> района</w:t>
      </w:r>
      <w:r w:rsidR="00D31E82">
        <w:rPr>
          <w:rFonts w:ascii="Times New Roman" w:hAnsi="Times New Roman"/>
          <w:bCs/>
          <w:sz w:val="28"/>
          <w:szCs w:val="28"/>
        </w:rPr>
        <w:t xml:space="preserve"> старше за 2017-2023 годы характеризуется умеренным снижением (среднегодовой темп убыли более 1</w:t>
      </w:r>
      <w:proofErr w:type="gramStart"/>
      <w:r w:rsidR="00D31E82">
        <w:rPr>
          <w:rFonts w:ascii="Times New Roman" w:hAnsi="Times New Roman"/>
          <w:bCs/>
          <w:sz w:val="28"/>
          <w:szCs w:val="28"/>
        </w:rPr>
        <w:t xml:space="preserve">%),  </w:t>
      </w:r>
      <w:r>
        <w:rPr>
          <w:rFonts w:ascii="Times New Roman" w:hAnsi="Times New Roman"/>
          <w:bCs/>
          <w:sz w:val="28"/>
          <w:szCs w:val="28"/>
        </w:rPr>
        <w:t>взрослых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18 лет и старше </w:t>
      </w:r>
      <w:r w:rsidR="00D31E82">
        <w:rPr>
          <w:rFonts w:ascii="Times New Roman" w:hAnsi="Times New Roman"/>
          <w:bCs/>
          <w:sz w:val="28"/>
          <w:szCs w:val="28"/>
        </w:rPr>
        <w:t>- выраженным</w:t>
      </w:r>
      <w:r>
        <w:rPr>
          <w:rFonts w:ascii="Times New Roman" w:hAnsi="Times New Roman"/>
          <w:bCs/>
          <w:sz w:val="28"/>
          <w:szCs w:val="28"/>
        </w:rPr>
        <w:t xml:space="preserve"> снижением </w:t>
      </w:r>
      <w:r w:rsidR="00D31E82">
        <w:rPr>
          <w:rFonts w:ascii="Times New Roman" w:hAnsi="Times New Roman"/>
          <w:bCs/>
          <w:sz w:val="28"/>
          <w:szCs w:val="28"/>
        </w:rPr>
        <w:t>(среднегодовой темп убыли более 5%)</w:t>
      </w:r>
      <w:r>
        <w:rPr>
          <w:rFonts w:ascii="Times New Roman" w:hAnsi="Times New Roman"/>
          <w:bCs/>
          <w:sz w:val="28"/>
          <w:szCs w:val="28"/>
        </w:rPr>
        <w:t xml:space="preserve"> (рис. 1</w:t>
      </w:r>
      <w:r w:rsidR="00D31E82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31E82">
        <w:rPr>
          <w:rFonts w:ascii="Times New Roman" w:hAnsi="Times New Roman"/>
          <w:bCs/>
          <w:sz w:val="28"/>
          <w:szCs w:val="28"/>
        </w:rPr>
        <w:t>12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6E72D07E" w14:textId="77777777" w:rsidR="0091206B" w:rsidRDefault="0091206B" w:rsidP="0091206B"/>
    <w:p w14:paraId="57D0F659" w14:textId="1CF223D3" w:rsidR="000E138A" w:rsidRDefault="00393332" w:rsidP="009120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165F3F" wp14:editId="38DDAE38">
            <wp:extent cx="5644800" cy="291195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73" cy="293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2BD24" w14:textId="386038E6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1</w:t>
      </w:r>
      <w:r w:rsidR="00D84EF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B7164C0" w14:textId="77777777" w:rsidR="005B7ACC" w:rsidRPr="00CA62D7" w:rsidRDefault="0091206B" w:rsidP="005B7ACC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t>всего населения на территории г.</w:t>
      </w:r>
      <w:r w:rsidR="00D31E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  <w:r w:rsidR="005B7ACC" w:rsidRPr="00CA62D7">
        <w:rPr>
          <w:rFonts w:ascii="Times New Roman" w:hAnsi="Times New Roman"/>
          <w:bCs/>
          <w:sz w:val="24"/>
          <w:szCs w:val="24"/>
        </w:rPr>
        <w:t>за 2017−2023 г</w:t>
      </w:r>
      <w:r w:rsidR="005B7ACC">
        <w:rPr>
          <w:rFonts w:ascii="Times New Roman" w:hAnsi="Times New Roman"/>
          <w:bCs/>
          <w:sz w:val="24"/>
          <w:szCs w:val="24"/>
        </w:rPr>
        <w:t>оды</w:t>
      </w:r>
    </w:p>
    <w:p w14:paraId="21CEE97E" w14:textId="3832DB63" w:rsidR="0091206B" w:rsidRDefault="005B7ACC" w:rsidP="005B7A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206B">
        <w:rPr>
          <w:rFonts w:ascii="Times New Roman" w:hAnsi="Times New Roman"/>
          <w:sz w:val="24"/>
          <w:szCs w:val="24"/>
        </w:rPr>
        <w:t>(на 100 000 населения)</w:t>
      </w:r>
    </w:p>
    <w:p w14:paraId="19E05154" w14:textId="77777777" w:rsidR="0091206B" w:rsidRDefault="0091206B" w:rsidP="0091206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14:paraId="4D9CD317" w14:textId="77777777" w:rsidR="0091206B" w:rsidRPr="008955D9" w:rsidRDefault="0091206B" w:rsidP="0091206B">
      <w:pPr>
        <w:jc w:val="center"/>
        <w:rPr>
          <w:rFonts w:ascii="Times New Roman" w:hAnsi="Times New Roman"/>
          <w:sz w:val="24"/>
          <w:szCs w:val="24"/>
        </w:rPr>
      </w:pPr>
    </w:p>
    <w:p w14:paraId="0ED72751" w14:textId="30B12520" w:rsidR="00BE76D8" w:rsidRDefault="00BE76D8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029FFD" wp14:editId="2C784FE6">
            <wp:extent cx="5602605" cy="3066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0DD4C" w14:textId="261F038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A40B5F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37BC320F" w14:textId="77777777" w:rsidR="00A40B5F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взрослых 18 лет и старше на территории г. 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</w:t>
      </w:r>
      <w:r w:rsidR="00A40B5F">
        <w:rPr>
          <w:rFonts w:ascii="Times New Roman" w:hAnsi="Times New Roman"/>
          <w:sz w:val="24"/>
          <w:szCs w:val="24"/>
        </w:rPr>
        <w:t xml:space="preserve"> </w:t>
      </w:r>
    </w:p>
    <w:p w14:paraId="6F416183" w14:textId="5035B70C" w:rsidR="0091206B" w:rsidRDefault="00A40B5F" w:rsidP="0091206B">
      <w:pPr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2017−2023 г</w:t>
      </w:r>
      <w:r>
        <w:rPr>
          <w:rFonts w:ascii="Times New Roman" w:hAnsi="Times New Roman"/>
          <w:bCs/>
          <w:sz w:val="24"/>
          <w:szCs w:val="24"/>
        </w:rPr>
        <w:t xml:space="preserve">оды </w:t>
      </w:r>
      <w:r w:rsidR="0091206B">
        <w:rPr>
          <w:rFonts w:ascii="Times New Roman" w:hAnsi="Times New Roman"/>
          <w:sz w:val="24"/>
          <w:szCs w:val="24"/>
        </w:rPr>
        <w:t>(на 100 000 населения)</w:t>
      </w:r>
    </w:p>
    <w:p w14:paraId="3A46C7F1" w14:textId="77777777" w:rsidR="0091206B" w:rsidRDefault="0091206B" w:rsidP="0091206B">
      <w:pPr>
        <w:ind w:firstLine="708"/>
        <w:rPr>
          <w:rFonts w:ascii="Times New Roman" w:hAnsi="Times New Roman"/>
          <w:sz w:val="28"/>
          <w:szCs w:val="28"/>
        </w:rPr>
      </w:pPr>
    </w:p>
    <w:p w14:paraId="70AA5B5D" w14:textId="733007C9" w:rsidR="007A3F23" w:rsidRDefault="0091206B" w:rsidP="0091206B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6A75">
        <w:rPr>
          <w:rFonts w:ascii="Times New Roman" w:hAnsi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7A3F23" w:rsidRPr="007A3F23">
        <w:rPr>
          <w:rFonts w:ascii="Times New Roman" w:hAnsi="Times New Roman"/>
          <w:bCs/>
          <w:sz w:val="28"/>
          <w:szCs w:val="28"/>
        </w:rPr>
        <w:t>Динамика</w:t>
      </w:r>
      <w:r w:rsidR="007A3F23">
        <w:rPr>
          <w:rFonts w:ascii="Times New Roman" w:hAnsi="Times New Roman"/>
          <w:b/>
          <w:sz w:val="28"/>
          <w:szCs w:val="28"/>
        </w:rPr>
        <w:t xml:space="preserve"> </w:t>
      </w:r>
      <w:r w:rsidR="007A3F23" w:rsidRPr="007A3F23">
        <w:rPr>
          <w:rFonts w:ascii="Times New Roman" w:hAnsi="Times New Roman"/>
          <w:bCs/>
          <w:sz w:val="28"/>
          <w:szCs w:val="28"/>
        </w:rPr>
        <w:t xml:space="preserve">показателя для </w:t>
      </w:r>
      <w:r w:rsidR="007F4E5C">
        <w:rPr>
          <w:rFonts w:ascii="Times New Roman" w:hAnsi="Times New Roman"/>
          <w:bCs/>
          <w:sz w:val="28"/>
          <w:szCs w:val="28"/>
        </w:rPr>
        <w:t>взрослых в возрасте 18 лет и старше</w:t>
      </w:r>
      <w:r w:rsidR="007A3F23" w:rsidRPr="007A3F23">
        <w:rPr>
          <w:rFonts w:ascii="Times New Roman" w:hAnsi="Times New Roman"/>
          <w:bCs/>
          <w:sz w:val="28"/>
          <w:szCs w:val="28"/>
        </w:rPr>
        <w:t xml:space="preserve"> </w:t>
      </w:r>
      <w:r w:rsidR="007A3F23">
        <w:rPr>
          <w:rFonts w:ascii="Times New Roman" w:hAnsi="Times New Roman"/>
          <w:bCs/>
          <w:sz w:val="28"/>
          <w:szCs w:val="28"/>
        </w:rPr>
        <w:t xml:space="preserve">города Наровля и </w:t>
      </w:r>
      <w:proofErr w:type="spellStart"/>
      <w:r w:rsidR="007A3F23">
        <w:rPr>
          <w:rFonts w:ascii="Times New Roman" w:hAnsi="Times New Roman"/>
          <w:bCs/>
          <w:sz w:val="28"/>
          <w:szCs w:val="28"/>
        </w:rPr>
        <w:t>Наровлянского</w:t>
      </w:r>
      <w:proofErr w:type="spellEnd"/>
      <w:r w:rsidR="007A3F23">
        <w:rPr>
          <w:rFonts w:ascii="Times New Roman" w:hAnsi="Times New Roman"/>
          <w:bCs/>
          <w:sz w:val="28"/>
          <w:szCs w:val="28"/>
        </w:rPr>
        <w:t xml:space="preserve"> района в целом за 2017-2023 годы оценивается как </w:t>
      </w:r>
      <w:r w:rsidR="007F4E5C">
        <w:rPr>
          <w:rFonts w:ascii="Times New Roman" w:hAnsi="Times New Roman"/>
          <w:bCs/>
          <w:sz w:val="28"/>
          <w:szCs w:val="28"/>
        </w:rPr>
        <w:t>умеренная к снижению</w:t>
      </w:r>
      <w:r w:rsidR="007A3F23">
        <w:rPr>
          <w:rFonts w:ascii="Times New Roman" w:hAnsi="Times New Roman"/>
          <w:bCs/>
          <w:sz w:val="28"/>
          <w:szCs w:val="28"/>
        </w:rPr>
        <w:t xml:space="preserve"> (среднегодовой темп убыли </w:t>
      </w:r>
      <w:r w:rsidR="007F4E5C">
        <w:rPr>
          <w:rFonts w:ascii="Times New Roman" w:hAnsi="Times New Roman"/>
          <w:bCs/>
          <w:sz w:val="28"/>
          <w:szCs w:val="28"/>
        </w:rPr>
        <w:t>бол</w:t>
      </w:r>
      <w:r w:rsidR="007A3F23">
        <w:rPr>
          <w:rFonts w:ascii="Times New Roman" w:hAnsi="Times New Roman"/>
          <w:bCs/>
          <w:sz w:val="28"/>
          <w:szCs w:val="28"/>
        </w:rPr>
        <w:t>ее 1%</w:t>
      </w:r>
      <w:r w:rsidR="00A05B3B">
        <w:rPr>
          <w:rFonts w:ascii="Times New Roman" w:hAnsi="Times New Roman"/>
          <w:bCs/>
          <w:sz w:val="28"/>
          <w:szCs w:val="28"/>
        </w:rPr>
        <w:t xml:space="preserve">), значение показателя за 2022 и 2023 годы – наиболее низкие за анализируемый период </w:t>
      </w:r>
      <w:r w:rsidR="00DD5050">
        <w:rPr>
          <w:rFonts w:ascii="Times New Roman" w:hAnsi="Times New Roman"/>
          <w:bCs/>
          <w:sz w:val="28"/>
          <w:szCs w:val="28"/>
        </w:rPr>
        <w:br/>
      </w:r>
      <w:r w:rsidR="00A05B3B">
        <w:rPr>
          <w:rFonts w:ascii="Times New Roman" w:hAnsi="Times New Roman"/>
          <w:bCs/>
          <w:sz w:val="28"/>
          <w:szCs w:val="28"/>
        </w:rPr>
        <w:t>(рис. 13).</w:t>
      </w:r>
      <w:r w:rsidR="00762221">
        <w:rPr>
          <w:rFonts w:ascii="Times New Roman" w:hAnsi="Times New Roman"/>
          <w:bCs/>
          <w:sz w:val="28"/>
          <w:szCs w:val="28"/>
        </w:rPr>
        <w:t xml:space="preserve"> </w:t>
      </w:r>
    </w:p>
    <w:p w14:paraId="09A48494" w14:textId="77777777" w:rsidR="00DD5050" w:rsidRDefault="00DD5050" w:rsidP="0091206B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43B4AF" w14:textId="617DB3A0" w:rsidR="007F4E5C" w:rsidRPr="007A3F23" w:rsidRDefault="00DD5050" w:rsidP="00DD5050">
      <w:pPr>
        <w:pStyle w:val="1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1F4035C" wp14:editId="077ED206">
            <wp:extent cx="5986780" cy="2731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B481A" w14:textId="7757AA6C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DD5050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от внешних причин</w:t>
      </w:r>
    </w:p>
    <w:p w14:paraId="70D9EAF4" w14:textId="77777777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взрослых 18 лет и старше на территории г. 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</w:p>
    <w:p w14:paraId="731786DA" w14:textId="77777777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388BF05A" w14:textId="77777777" w:rsidR="0091206B" w:rsidRDefault="0091206B" w:rsidP="0091206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24E50C5" w14:textId="77777777" w:rsidR="0091206B" w:rsidRDefault="0091206B" w:rsidP="0091206B">
      <w:pPr>
        <w:tabs>
          <w:tab w:val="left" w:pos="1080"/>
        </w:tabs>
      </w:pPr>
    </w:p>
    <w:p w14:paraId="14A78F07" w14:textId="511F293C" w:rsidR="00762221" w:rsidRDefault="00762221" w:rsidP="00762221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Среди детей 0-17 лет наблюдается выраженный рост показателя (среднегодовой темп прироста более 5%), ежегодное увеличение показателя регистрируется с 2021 года (рис. 14).</w:t>
      </w:r>
    </w:p>
    <w:p w14:paraId="717D93D1" w14:textId="77777777" w:rsidR="0091206B" w:rsidRDefault="0091206B" w:rsidP="0091206B">
      <w:pPr>
        <w:tabs>
          <w:tab w:val="left" w:pos="1080"/>
        </w:tabs>
        <w:rPr>
          <w:rFonts w:ascii="Times New Roman" w:hAnsi="Times New Roman"/>
          <w:sz w:val="28"/>
          <w:szCs w:val="28"/>
        </w:rPr>
      </w:pPr>
    </w:p>
    <w:p w14:paraId="799CBB99" w14:textId="77777777" w:rsidR="0091206B" w:rsidRDefault="00F000D4" w:rsidP="0091206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3E502" wp14:editId="3FDB594F">
            <wp:extent cx="6120130" cy="2696845"/>
            <wp:effectExtent l="0" t="0" r="13970" b="8255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DBE75C-C19A-4A30-97D4-0A9B45A1F7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CD5D465" w14:textId="41544E6F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1</w:t>
      </w:r>
      <w:r w:rsidR="0076222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от внешних причин</w:t>
      </w:r>
    </w:p>
    <w:p w14:paraId="0241EB41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детей 0-17 лет на территории г. 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(на 100 000 населения)</w:t>
      </w:r>
    </w:p>
    <w:p w14:paraId="35EAD7CF" w14:textId="77777777" w:rsidR="0091206B" w:rsidRDefault="0091206B" w:rsidP="0091206B">
      <w:pPr>
        <w:tabs>
          <w:tab w:val="left" w:pos="1350"/>
        </w:tabs>
      </w:pPr>
    </w:p>
    <w:p w14:paraId="0D65E6B6" w14:textId="77777777" w:rsidR="0091206B" w:rsidRDefault="0091206B" w:rsidP="0091206B">
      <w:pPr>
        <w:tabs>
          <w:tab w:val="left" w:pos="1350"/>
        </w:tabs>
      </w:pPr>
    </w:p>
    <w:p w14:paraId="7CDB27A5" w14:textId="6F7E99AF" w:rsidR="0091206B" w:rsidRDefault="0091206B" w:rsidP="0091206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66AAF">
        <w:rPr>
          <w:rFonts w:ascii="Times New Roman" w:hAnsi="Times New Roman"/>
          <w:b/>
          <w:sz w:val="28"/>
          <w:szCs w:val="28"/>
        </w:rPr>
        <w:t>Инфекционные и паразитарные болезни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Показатели заболеваемости на территории города Наровля и </w:t>
      </w:r>
      <w:proofErr w:type="spellStart"/>
      <w:r>
        <w:rPr>
          <w:rFonts w:ascii="Times New Roman" w:hAnsi="Times New Roman"/>
          <w:bCs/>
          <w:sz w:val="28"/>
          <w:szCs w:val="28"/>
        </w:rPr>
        <w:t>Наровлянского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 за анализируемый период характеризуются выраженным ростом </w:t>
      </w:r>
      <w:r w:rsidR="003673E8">
        <w:rPr>
          <w:rFonts w:ascii="Times New Roman" w:hAnsi="Times New Roman"/>
          <w:bCs/>
          <w:sz w:val="28"/>
          <w:szCs w:val="28"/>
        </w:rPr>
        <w:t xml:space="preserve">(среднегодовой темп прироста более 5%) </w:t>
      </w:r>
      <w:r>
        <w:rPr>
          <w:rFonts w:ascii="Times New Roman" w:hAnsi="Times New Roman"/>
          <w:bCs/>
          <w:sz w:val="28"/>
          <w:szCs w:val="28"/>
        </w:rPr>
        <w:t xml:space="preserve">на фоне нестабильной тенденции показателя во всех возрастных группах, что обусловлено влиянием пандемии </w:t>
      </w:r>
      <w:r w:rsidRPr="00110F10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A217A5">
        <w:rPr>
          <w:rFonts w:ascii="Times New Roman" w:hAnsi="Times New Roman"/>
          <w:sz w:val="28"/>
          <w:szCs w:val="28"/>
        </w:rPr>
        <w:t>15, 16</w:t>
      </w:r>
      <w:r>
        <w:rPr>
          <w:rFonts w:ascii="Times New Roman" w:hAnsi="Times New Roman"/>
          <w:sz w:val="28"/>
          <w:szCs w:val="28"/>
        </w:rPr>
        <w:t>).</w:t>
      </w:r>
      <w:r w:rsidR="003673E8">
        <w:rPr>
          <w:rFonts w:ascii="Times New Roman" w:hAnsi="Times New Roman"/>
          <w:sz w:val="28"/>
          <w:szCs w:val="28"/>
        </w:rPr>
        <w:t xml:space="preserve"> В 2023 году отмечено снижение показателя.</w:t>
      </w:r>
    </w:p>
    <w:p w14:paraId="218CE6D0" w14:textId="77777777" w:rsidR="00F000D4" w:rsidRDefault="00F000D4" w:rsidP="0091206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87BB8B" w14:textId="24DCFAC0" w:rsidR="005C101C" w:rsidRDefault="005C101C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C0C607" wp14:editId="3EDB0E79">
            <wp:extent cx="6132830" cy="2828925"/>
            <wp:effectExtent l="0" t="0" r="127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DC1C2" w14:textId="549F5B8B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0B383C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119F262B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детей 0-17 лет на территории г. 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</w:p>
    <w:p w14:paraId="2187E84F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75E7EA60" w14:textId="77777777" w:rsidR="0091206B" w:rsidRDefault="0091206B" w:rsidP="0091206B">
      <w:pPr>
        <w:pStyle w:val="11"/>
        <w:ind w:firstLine="709"/>
        <w:jc w:val="both"/>
      </w:pPr>
    </w:p>
    <w:p w14:paraId="506573DB" w14:textId="768FB490" w:rsidR="00663442" w:rsidRDefault="00663442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7B468A" wp14:editId="1249DE53">
            <wp:extent cx="5822315" cy="295656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E65F7" w14:textId="40D54283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23. Динамика первичной заболеваемости инфекционными заболеваниями</w:t>
      </w:r>
    </w:p>
    <w:p w14:paraId="404A8FD8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взрослых 18 лет и старше на территории г. Наровля и </w:t>
      </w:r>
      <w:proofErr w:type="spellStart"/>
      <w:r>
        <w:rPr>
          <w:rFonts w:ascii="Times New Roman" w:hAnsi="Times New Roman"/>
          <w:sz w:val="24"/>
          <w:szCs w:val="24"/>
        </w:rPr>
        <w:t>Наровлянского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</w:p>
    <w:p w14:paraId="077D2684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673B4FA5" w14:textId="77777777" w:rsidR="0091206B" w:rsidRDefault="0091206B" w:rsidP="0091206B">
      <w:pPr>
        <w:pStyle w:val="11"/>
        <w:ind w:firstLine="709"/>
        <w:jc w:val="both"/>
      </w:pPr>
    </w:p>
    <w:p w14:paraId="461BDABA" w14:textId="77777777" w:rsidR="0064383C" w:rsidRDefault="0064383C" w:rsidP="0091206B">
      <w:pPr>
        <w:rPr>
          <w:rFonts w:ascii="Times New Roman" w:hAnsi="Times New Roman"/>
          <w:b/>
          <w:i/>
          <w:sz w:val="28"/>
          <w:szCs w:val="28"/>
        </w:rPr>
      </w:pPr>
    </w:p>
    <w:p w14:paraId="587DBF2A" w14:textId="6B06C0DA" w:rsidR="0091206B" w:rsidRPr="0064383C" w:rsidRDefault="0064383C" w:rsidP="0091206B">
      <w:pPr>
        <w:rPr>
          <w:rFonts w:ascii="Times New Roman" w:hAnsi="Times New Roman"/>
          <w:b/>
          <w:iCs/>
          <w:sz w:val="28"/>
          <w:szCs w:val="28"/>
        </w:rPr>
      </w:pPr>
      <w:r w:rsidRPr="0064383C">
        <w:rPr>
          <w:rFonts w:ascii="Times New Roman" w:hAnsi="Times New Roman"/>
          <w:b/>
          <w:iCs/>
          <w:sz w:val="28"/>
          <w:szCs w:val="28"/>
        </w:rPr>
        <w:t>СОСТОЯНИЕ СРЕДЫ ОБИТАНИЯ.</w:t>
      </w:r>
    </w:p>
    <w:p w14:paraId="6B1B9B93" w14:textId="77777777" w:rsidR="0091206B" w:rsidRPr="000F0064" w:rsidRDefault="0091206B" w:rsidP="0091206B">
      <w:pPr>
        <w:ind w:firstLine="709"/>
        <w:rPr>
          <w:rFonts w:ascii="Times New Roman" w:hAnsi="Times New Roman"/>
          <w:b/>
          <w:sz w:val="28"/>
          <w:szCs w:val="28"/>
        </w:rPr>
      </w:pPr>
      <w:r w:rsidRPr="000F0064">
        <w:rPr>
          <w:rFonts w:ascii="Times New Roman" w:hAnsi="Times New Roman"/>
          <w:b/>
          <w:sz w:val="28"/>
          <w:szCs w:val="28"/>
        </w:rPr>
        <w:t>Качество (безопасность) воды питьевой.</w:t>
      </w:r>
    </w:p>
    <w:p w14:paraId="1D2C5722" w14:textId="34678155" w:rsidR="0091206B" w:rsidRDefault="0091206B" w:rsidP="003F39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644F9">
        <w:rPr>
          <w:rFonts w:ascii="Times New Roman" w:hAnsi="Times New Roman"/>
          <w:sz w:val="28"/>
          <w:szCs w:val="28"/>
        </w:rPr>
        <w:t>Для оценки каче</w:t>
      </w:r>
      <w:r>
        <w:rPr>
          <w:rFonts w:ascii="Times New Roman" w:hAnsi="Times New Roman"/>
          <w:sz w:val="28"/>
          <w:szCs w:val="28"/>
        </w:rPr>
        <w:t>ства питьевой воды города Наровля регулярно проводится</w:t>
      </w:r>
      <w:r w:rsidRPr="002644F9">
        <w:rPr>
          <w:rFonts w:ascii="Times New Roman" w:hAnsi="Times New Roman"/>
          <w:sz w:val="28"/>
          <w:szCs w:val="28"/>
        </w:rPr>
        <w:t xml:space="preserve"> отбор проб воды из источников и сетей централизованного </w:t>
      </w:r>
      <w:r>
        <w:rPr>
          <w:rFonts w:ascii="Times New Roman" w:hAnsi="Times New Roman"/>
          <w:sz w:val="28"/>
          <w:szCs w:val="28"/>
        </w:rPr>
        <w:t xml:space="preserve">и децентрализованного </w:t>
      </w:r>
      <w:r w:rsidRPr="002644F9">
        <w:rPr>
          <w:rFonts w:ascii="Times New Roman" w:hAnsi="Times New Roman"/>
          <w:sz w:val="28"/>
          <w:szCs w:val="28"/>
        </w:rPr>
        <w:t xml:space="preserve">водоснабжения для исследования по микробиологическим и </w:t>
      </w:r>
      <w:r>
        <w:rPr>
          <w:rFonts w:ascii="Times New Roman" w:hAnsi="Times New Roman"/>
          <w:sz w:val="28"/>
          <w:szCs w:val="28"/>
        </w:rPr>
        <w:t>санитарно</w:t>
      </w:r>
      <w:r w:rsidRPr="002644F9">
        <w:rPr>
          <w:rFonts w:ascii="Times New Roman" w:hAnsi="Times New Roman"/>
          <w:sz w:val="28"/>
          <w:szCs w:val="28"/>
        </w:rPr>
        <w:t>-химическим показателям</w:t>
      </w:r>
      <w:r>
        <w:rPr>
          <w:rFonts w:ascii="Times New Roman" w:hAnsi="Times New Roman"/>
          <w:sz w:val="28"/>
          <w:szCs w:val="28"/>
        </w:rPr>
        <w:t>.</w:t>
      </w:r>
    </w:p>
    <w:p w14:paraId="4917693A" w14:textId="3A048B6F" w:rsidR="0091206B" w:rsidRDefault="0091206B" w:rsidP="003F397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за период с 2017 по 202</w:t>
      </w:r>
      <w:r w:rsidR="006C56FF">
        <w:rPr>
          <w:rFonts w:ascii="Times New Roman" w:hAnsi="Times New Roman"/>
          <w:sz w:val="28"/>
          <w:szCs w:val="28"/>
        </w:rPr>
        <w:t>3 годы</w:t>
      </w:r>
      <w:r>
        <w:rPr>
          <w:rFonts w:ascii="Times New Roman" w:hAnsi="Times New Roman"/>
          <w:sz w:val="28"/>
          <w:szCs w:val="28"/>
        </w:rPr>
        <w:t xml:space="preserve"> наблюдается нестабильная динамика удельного веса проб</w:t>
      </w:r>
      <w:r w:rsidR="006C56FF">
        <w:rPr>
          <w:rFonts w:ascii="Times New Roman" w:hAnsi="Times New Roman"/>
          <w:sz w:val="28"/>
          <w:szCs w:val="28"/>
        </w:rPr>
        <w:t xml:space="preserve"> воды</w:t>
      </w:r>
      <w:r>
        <w:rPr>
          <w:rFonts w:ascii="Times New Roman" w:hAnsi="Times New Roman"/>
          <w:sz w:val="28"/>
          <w:szCs w:val="28"/>
        </w:rPr>
        <w:t xml:space="preserve">, не соответствующих гигиеническим нормативам, по санитарно-химическим показателям по коммунальному водопроводу (таблица 1). </w:t>
      </w:r>
      <w:r w:rsidR="006C56FF" w:rsidRPr="00A72C3A">
        <w:rPr>
          <w:rFonts w:ascii="Times New Roman" w:hAnsi="Times New Roman"/>
          <w:sz w:val="28"/>
          <w:szCs w:val="28"/>
        </w:rPr>
        <w:t>В 2023 году удельный вес несоот</w:t>
      </w:r>
      <w:r w:rsidR="00A72C3A" w:rsidRPr="00A72C3A">
        <w:rPr>
          <w:rFonts w:ascii="Times New Roman" w:hAnsi="Times New Roman"/>
          <w:sz w:val="28"/>
          <w:szCs w:val="28"/>
        </w:rPr>
        <w:t>ветствующих проб воды составил 63</w:t>
      </w:r>
      <w:r w:rsidR="006C56FF" w:rsidRPr="00A72C3A">
        <w:rPr>
          <w:rFonts w:ascii="Times New Roman" w:hAnsi="Times New Roman"/>
          <w:sz w:val="28"/>
          <w:szCs w:val="28"/>
        </w:rPr>
        <w:t>%.</w:t>
      </w:r>
    </w:p>
    <w:p w14:paraId="251809D5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3DE43B" w14:textId="3FD29625" w:rsidR="0091206B" w:rsidRPr="0086571B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86571B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86571B">
        <w:rPr>
          <w:rFonts w:ascii="Times New Roman" w:hAnsi="Times New Roman"/>
          <w:bCs/>
          <w:sz w:val="24"/>
          <w:szCs w:val="24"/>
        </w:rPr>
        <w:t xml:space="preserve"> 202</w:t>
      </w:r>
      <w:r w:rsidR="005A59A3">
        <w:rPr>
          <w:rFonts w:ascii="Times New Roman" w:hAnsi="Times New Roman"/>
          <w:bCs/>
          <w:sz w:val="24"/>
          <w:szCs w:val="24"/>
        </w:rPr>
        <w:t xml:space="preserve">3 </w:t>
      </w:r>
      <w:r w:rsidRPr="0086571B">
        <w:rPr>
          <w:rFonts w:ascii="Times New Roman" w:hAnsi="Times New Roman"/>
          <w:bCs/>
          <w:sz w:val="24"/>
          <w:szCs w:val="24"/>
        </w:rPr>
        <w:t>г</w:t>
      </w:r>
      <w:r w:rsidR="005A59A3">
        <w:rPr>
          <w:rFonts w:ascii="Times New Roman" w:hAnsi="Times New Roman"/>
          <w:bCs/>
          <w:sz w:val="24"/>
          <w:szCs w:val="24"/>
        </w:rPr>
        <w:t>оды</w:t>
      </w:r>
      <w:r w:rsidRPr="0086571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86571B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0"/>
        <w:gridCol w:w="1941"/>
        <w:gridCol w:w="2126"/>
        <w:gridCol w:w="1843"/>
        <w:gridCol w:w="2126"/>
      </w:tblGrid>
      <w:tr w:rsidR="0091206B" w:rsidRPr="00521872" w14:paraId="6B75634B" w14:textId="77777777" w:rsidTr="0064383C">
        <w:trPr>
          <w:trHeight w:val="690"/>
        </w:trPr>
        <w:tc>
          <w:tcPr>
            <w:tcW w:w="1200" w:type="dxa"/>
            <w:noWrap/>
            <w:vAlign w:val="center"/>
          </w:tcPr>
          <w:p w14:paraId="2F697996" w14:textId="19C52CD8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41" w:type="dxa"/>
            <w:noWrap/>
            <w:vAlign w:val="center"/>
          </w:tcPr>
          <w:p w14:paraId="7C6A3446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6" w:type="dxa"/>
            <w:noWrap/>
            <w:vAlign w:val="center"/>
          </w:tcPr>
          <w:p w14:paraId="116457E5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1843" w:type="dxa"/>
            <w:noWrap/>
            <w:vAlign w:val="center"/>
          </w:tcPr>
          <w:p w14:paraId="518CA669" w14:textId="3BCDC5AA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колодцы общ</w:t>
            </w:r>
            <w:r w:rsidR="0064383C"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ественные</w:t>
            </w:r>
          </w:p>
        </w:tc>
        <w:tc>
          <w:tcPr>
            <w:tcW w:w="2126" w:type="dxa"/>
            <w:noWrap/>
            <w:vAlign w:val="center"/>
          </w:tcPr>
          <w:p w14:paraId="1BD8E92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колодцы частные</w:t>
            </w:r>
          </w:p>
        </w:tc>
      </w:tr>
      <w:tr w:rsidR="0091206B" w:rsidRPr="00521872" w14:paraId="101DC34B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116F2431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41" w:type="dxa"/>
            <w:noWrap/>
            <w:vAlign w:val="center"/>
          </w:tcPr>
          <w:p w14:paraId="6FCC2DA9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noWrap/>
            <w:vAlign w:val="center"/>
          </w:tcPr>
          <w:p w14:paraId="07009FA3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1843" w:type="dxa"/>
            <w:noWrap/>
            <w:vAlign w:val="center"/>
          </w:tcPr>
          <w:p w14:paraId="3DF8F1C7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126036AA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521872" w14:paraId="637110BB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60D9DC2D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41" w:type="dxa"/>
            <w:noWrap/>
            <w:vAlign w:val="center"/>
          </w:tcPr>
          <w:p w14:paraId="20E09293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  <w:vAlign w:val="center"/>
          </w:tcPr>
          <w:p w14:paraId="6263DE47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2C533192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0EA17779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935D3B4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039BC37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41" w:type="dxa"/>
            <w:noWrap/>
            <w:vAlign w:val="center"/>
          </w:tcPr>
          <w:p w14:paraId="09A70E9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  <w:vAlign w:val="center"/>
          </w:tcPr>
          <w:p w14:paraId="68E78694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1522BFC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7124BB64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3BD1A51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11077B4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41" w:type="dxa"/>
            <w:noWrap/>
            <w:vAlign w:val="center"/>
          </w:tcPr>
          <w:p w14:paraId="6711394B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6" w:type="dxa"/>
            <w:noWrap/>
            <w:vAlign w:val="center"/>
          </w:tcPr>
          <w:p w14:paraId="1ACFDEA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339E199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53489D0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87,1</w:t>
            </w:r>
          </w:p>
        </w:tc>
      </w:tr>
      <w:tr w:rsidR="0091206B" w:rsidRPr="00521872" w14:paraId="1F222166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28A76A2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41" w:type="dxa"/>
            <w:noWrap/>
            <w:vAlign w:val="center"/>
          </w:tcPr>
          <w:p w14:paraId="39A0DE2B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54,4</w:t>
            </w:r>
          </w:p>
        </w:tc>
        <w:tc>
          <w:tcPr>
            <w:tcW w:w="2126" w:type="dxa"/>
            <w:noWrap/>
            <w:vAlign w:val="center"/>
          </w:tcPr>
          <w:p w14:paraId="6B77FCB2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843" w:type="dxa"/>
            <w:noWrap/>
            <w:vAlign w:val="center"/>
          </w:tcPr>
          <w:p w14:paraId="75263A23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56914C1F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38,5</w:t>
            </w:r>
          </w:p>
        </w:tc>
      </w:tr>
      <w:tr w:rsidR="008E1A7F" w:rsidRPr="00521872" w14:paraId="1ECA2AF7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7B67FB40" w14:textId="77777777" w:rsidR="008E1A7F" w:rsidRPr="00521872" w:rsidRDefault="008E1A7F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41" w:type="dxa"/>
            <w:noWrap/>
            <w:vAlign w:val="center"/>
          </w:tcPr>
          <w:p w14:paraId="5F1EC51A" w14:textId="07828979" w:rsidR="008E1A7F" w:rsidRPr="00521872" w:rsidRDefault="00C1491E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34,4</w:t>
            </w:r>
          </w:p>
        </w:tc>
        <w:tc>
          <w:tcPr>
            <w:tcW w:w="2126" w:type="dxa"/>
            <w:noWrap/>
            <w:vAlign w:val="center"/>
          </w:tcPr>
          <w:p w14:paraId="3A7C6437" w14:textId="35E0AB4B" w:rsidR="008E1A7F" w:rsidRPr="00521872" w:rsidRDefault="00C1491E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511D6FCA" w14:textId="071828E7" w:rsidR="008E1A7F" w:rsidRPr="00521872" w:rsidRDefault="00C1491E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7156821B" w14:textId="44E5D26D" w:rsidR="008E1A7F" w:rsidRPr="00521872" w:rsidRDefault="00C1491E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8E1A7F" w:rsidRPr="00521872" w14:paraId="4A8EDC98" w14:textId="77777777" w:rsidTr="0064383C">
        <w:trPr>
          <w:trHeight w:val="315"/>
        </w:trPr>
        <w:tc>
          <w:tcPr>
            <w:tcW w:w="1200" w:type="dxa"/>
            <w:noWrap/>
            <w:vAlign w:val="center"/>
          </w:tcPr>
          <w:p w14:paraId="4CDF0199" w14:textId="77777777" w:rsidR="008E1A7F" w:rsidRPr="00521872" w:rsidRDefault="008E1A7F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4060D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41" w:type="dxa"/>
            <w:noWrap/>
            <w:vAlign w:val="center"/>
          </w:tcPr>
          <w:p w14:paraId="224D2972" w14:textId="1368696D" w:rsidR="008E1A7F" w:rsidRPr="00521872" w:rsidRDefault="0034060D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  <w:vAlign w:val="center"/>
          </w:tcPr>
          <w:p w14:paraId="053BAC3F" w14:textId="27A1248F" w:rsidR="008E1A7F" w:rsidRPr="00521872" w:rsidRDefault="0034060D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5D4B9858" w14:textId="6C0450FF" w:rsidR="008E1A7F" w:rsidRPr="00521872" w:rsidRDefault="0034060D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38204F4C" w14:textId="7CA438AD" w:rsidR="008E1A7F" w:rsidRPr="00521872" w:rsidRDefault="0034060D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36,5</w:t>
            </w:r>
          </w:p>
        </w:tc>
      </w:tr>
    </w:tbl>
    <w:p w14:paraId="65B17FB8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7DA124" w14:textId="738C3E7A" w:rsidR="0091206B" w:rsidRDefault="0091206B" w:rsidP="00330A26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этом </w:t>
      </w:r>
      <w:r w:rsidR="00DF4447">
        <w:rPr>
          <w:rFonts w:ascii="Times New Roman" w:hAnsi="Times New Roman"/>
          <w:sz w:val="28"/>
          <w:szCs w:val="28"/>
        </w:rPr>
        <w:t xml:space="preserve">удельный вес </w:t>
      </w:r>
      <w:r>
        <w:rPr>
          <w:rFonts w:ascii="Times New Roman" w:hAnsi="Times New Roman"/>
          <w:sz w:val="28"/>
          <w:szCs w:val="28"/>
        </w:rPr>
        <w:t>проб</w:t>
      </w:r>
      <w:r w:rsidR="00DF4447">
        <w:rPr>
          <w:rFonts w:ascii="Times New Roman" w:hAnsi="Times New Roman"/>
          <w:sz w:val="28"/>
          <w:szCs w:val="28"/>
        </w:rPr>
        <w:t xml:space="preserve"> воды</w:t>
      </w:r>
      <w:r>
        <w:rPr>
          <w:rFonts w:ascii="Times New Roman" w:hAnsi="Times New Roman"/>
          <w:sz w:val="28"/>
          <w:szCs w:val="28"/>
        </w:rPr>
        <w:t xml:space="preserve">, не соответствующих гигиеническим нормативам, по санитарно-химическим показателям из артезианских скважин, </w:t>
      </w:r>
      <w:r w:rsidR="00A72C3A" w:rsidRPr="00A72C3A">
        <w:rPr>
          <w:rFonts w:ascii="Times New Roman" w:hAnsi="Times New Roman"/>
          <w:sz w:val="28"/>
          <w:szCs w:val="28"/>
        </w:rPr>
        <w:t>в 2023 году составил 75</w:t>
      </w:r>
      <w:r w:rsidR="00DF4447" w:rsidRPr="00A72C3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(табл. 2).</w:t>
      </w:r>
    </w:p>
    <w:p w14:paraId="1F9BC01E" w14:textId="77777777" w:rsidR="0091206B" w:rsidRDefault="0091206B" w:rsidP="00330A26">
      <w:pPr>
        <w:ind w:right="-1"/>
        <w:jc w:val="both"/>
        <w:rPr>
          <w:rFonts w:ascii="Times New Roman" w:hAnsi="Times New Roman"/>
          <w:sz w:val="28"/>
          <w:szCs w:val="28"/>
        </w:rPr>
      </w:pPr>
    </w:p>
    <w:p w14:paraId="3525F0CD" w14:textId="5A120173" w:rsidR="0091206B" w:rsidRDefault="0091206B" w:rsidP="00330A26">
      <w:pPr>
        <w:ind w:right="-1"/>
        <w:jc w:val="center"/>
        <w:rPr>
          <w:rFonts w:ascii="Times New Roman" w:hAnsi="Times New Roman"/>
          <w:bCs/>
          <w:sz w:val="24"/>
          <w:szCs w:val="24"/>
        </w:rPr>
      </w:pPr>
      <w:r w:rsidRPr="000874D4">
        <w:rPr>
          <w:rFonts w:ascii="Times New Roman" w:hAnsi="Times New Roman"/>
          <w:bCs/>
          <w:sz w:val="24"/>
          <w:szCs w:val="24"/>
        </w:rPr>
        <w:t>Таблица 2. Удельный вес проб, не соответствующих гигиеническим нормативам, по санитарно-химическим показателям из артезианских скважин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74D4">
        <w:rPr>
          <w:rFonts w:ascii="Times New Roman" w:hAnsi="Times New Roman"/>
          <w:bCs/>
          <w:sz w:val="24"/>
          <w:szCs w:val="24"/>
        </w:rPr>
        <w:t>за 2017– 202</w:t>
      </w:r>
      <w:r w:rsidR="005A59A3">
        <w:rPr>
          <w:rFonts w:ascii="Times New Roman" w:hAnsi="Times New Roman"/>
          <w:bCs/>
          <w:sz w:val="24"/>
          <w:szCs w:val="24"/>
        </w:rPr>
        <w:t>3 годы</w:t>
      </w:r>
    </w:p>
    <w:p w14:paraId="0B93C144" w14:textId="77777777" w:rsidR="0091206B" w:rsidRPr="000874D4" w:rsidRDefault="0091206B" w:rsidP="00330A26">
      <w:pPr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0874D4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4"/>
        <w:gridCol w:w="2729"/>
        <w:gridCol w:w="2640"/>
        <w:gridCol w:w="2765"/>
      </w:tblGrid>
      <w:tr w:rsidR="0091206B" w:rsidRPr="00521872" w14:paraId="04A1F062" w14:textId="77777777" w:rsidTr="00330A26">
        <w:trPr>
          <w:trHeight w:val="557"/>
        </w:trPr>
        <w:tc>
          <w:tcPr>
            <w:tcW w:w="776" w:type="pct"/>
            <w:noWrap/>
            <w:vAlign w:val="center"/>
          </w:tcPr>
          <w:p w14:paraId="3E6A0A8C" w14:textId="3944B5D2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17" w:type="pct"/>
            <w:vAlign w:val="center"/>
          </w:tcPr>
          <w:p w14:paraId="0523633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Скважины</w:t>
            </w:r>
          </w:p>
        </w:tc>
        <w:tc>
          <w:tcPr>
            <w:tcW w:w="1371" w:type="pct"/>
            <w:vAlign w:val="center"/>
          </w:tcPr>
          <w:p w14:paraId="39A22453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436" w:type="pct"/>
            <w:vAlign w:val="center"/>
          </w:tcPr>
          <w:p w14:paraId="1C585AD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91206B" w:rsidRPr="00521872" w14:paraId="48610F90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38F7FE5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17" w:type="pct"/>
            <w:noWrap/>
            <w:vAlign w:val="center"/>
          </w:tcPr>
          <w:p w14:paraId="432A590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371" w:type="pct"/>
            <w:noWrap/>
            <w:vAlign w:val="center"/>
          </w:tcPr>
          <w:p w14:paraId="4AA6E79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36" w:type="pct"/>
            <w:noWrap/>
            <w:vAlign w:val="center"/>
          </w:tcPr>
          <w:p w14:paraId="000E8716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</w:tr>
      <w:tr w:rsidR="0091206B" w:rsidRPr="00521872" w14:paraId="4BDD90A4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4E9EE67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pct"/>
            <w:noWrap/>
            <w:vAlign w:val="center"/>
          </w:tcPr>
          <w:p w14:paraId="40FC8B4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371" w:type="pct"/>
            <w:noWrap/>
            <w:vAlign w:val="center"/>
          </w:tcPr>
          <w:p w14:paraId="3378A632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36" w:type="pct"/>
            <w:noWrap/>
            <w:vAlign w:val="center"/>
          </w:tcPr>
          <w:p w14:paraId="368C9FD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644F81AD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0E02B5A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7" w:type="pct"/>
            <w:noWrap/>
            <w:vAlign w:val="center"/>
          </w:tcPr>
          <w:p w14:paraId="18FE90FF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71" w:type="pct"/>
            <w:noWrap/>
            <w:vAlign w:val="center"/>
          </w:tcPr>
          <w:p w14:paraId="790D404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6" w:type="pct"/>
            <w:noWrap/>
            <w:vAlign w:val="center"/>
          </w:tcPr>
          <w:p w14:paraId="0C66F19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1B7A487B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92EB6C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417" w:type="pct"/>
            <w:noWrap/>
            <w:vAlign w:val="center"/>
          </w:tcPr>
          <w:p w14:paraId="702767A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371" w:type="pct"/>
            <w:noWrap/>
            <w:vAlign w:val="center"/>
          </w:tcPr>
          <w:p w14:paraId="32BF7C2E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36" w:type="pct"/>
            <w:noWrap/>
            <w:vAlign w:val="center"/>
          </w:tcPr>
          <w:p w14:paraId="770BD1BD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CD71D95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3D3B643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417" w:type="pct"/>
            <w:noWrap/>
            <w:vAlign w:val="center"/>
          </w:tcPr>
          <w:p w14:paraId="2A812B90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371" w:type="pct"/>
            <w:noWrap/>
            <w:vAlign w:val="center"/>
          </w:tcPr>
          <w:p w14:paraId="3870FE04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54,4</w:t>
            </w:r>
          </w:p>
        </w:tc>
        <w:tc>
          <w:tcPr>
            <w:tcW w:w="1436" w:type="pct"/>
            <w:noWrap/>
            <w:vAlign w:val="center"/>
          </w:tcPr>
          <w:p w14:paraId="61CDBCF6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</w:tr>
      <w:tr w:rsidR="008E1A7F" w:rsidRPr="00521872" w14:paraId="7666D823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396AC67" w14:textId="77777777" w:rsidR="008E1A7F" w:rsidRPr="00A72C3A" w:rsidRDefault="008E1A7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417" w:type="pct"/>
            <w:noWrap/>
            <w:vAlign w:val="center"/>
          </w:tcPr>
          <w:p w14:paraId="5660CC00" w14:textId="07766006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71" w:type="pct"/>
            <w:noWrap/>
            <w:vAlign w:val="center"/>
          </w:tcPr>
          <w:p w14:paraId="5A7EFB02" w14:textId="634E7F59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6" w:type="pct"/>
            <w:noWrap/>
            <w:vAlign w:val="center"/>
          </w:tcPr>
          <w:p w14:paraId="547061DA" w14:textId="557869E0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8E1A7F" w:rsidRPr="00521872" w14:paraId="0D3D9CF1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627E9ECA" w14:textId="77777777" w:rsidR="008E1A7F" w:rsidRPr="00A72C3A" w:rsidRDefault="008E1A7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pct"/>
            <w:noWrap/>
            <w:vAlign w:val="center"/>
          </w:tcPr>
          <w:p w14:paraId="2E9E90C3" w14:textId="757E1ADF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71" w:type="pct"/>
            <w:noWrap/>
            <w:vAlign w:val="center"/>
          </w:tcPr>
          <w:p w14:paraId="14245977" w14:textId="01D9DF04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6" w:type="pct"/>
            <w:noWrap/>
            <w:vAlign w:val="center"/>
          </w:tcPr>
          <w:p w14:paraId="5188EECA" w14:textId="1E4D55A0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14:paraId="0FBA9010" w14:textId="77777777" w:rsidR="0091206B" w:rsidRDefault="0091206B" w:rsidP="00330A26">
      <w:pPr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14:paraId="0335665F" w14:textId="70F61ED6" w:rsidR="0091206B" w:rsidRDefault="0091206B" w:rsidP="0091206B">
      <w:pPr>
        <w:ind w:right="-72" w:firstLine="567"/>
        <w:jc w:val="both"/>
        <w:rPr>
          <w:rFonts w:ascii="Times New Roman" w:hAnsi="Times New Roman"/>
          <w:sz w:val="28"/>
          <w:szCs w:val="28"/>
        </w:rPr>
      </w:pPr>
      <w:r w:rsidRPr="006D3022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 качества воды из централизованных систем водоснабжения за </w:t>
      </w:r>
      <w:r w:rsidR="000C4F1F">
        <w:rPr>
          <w:rFonts w:ascii="Times New Roman" w:hAnsi="Times New Roman"/>
          <w:sz w:val="28"/>
          <w:szCs w:val="28"/>
        </w:rPr>
        <w:t xml:space="preserve">2017-2023 </w:t>
      </w:r>
      <w:proofErr w:type="gramStart"/>
      <w:r w:rsidR="000C4F1F">
        <w:rPr>
          <w:rFonts w:ascii="Times New Roman" w:hAnsi="Times New Roman"/>
          <w:sz w:val="28"/>
          <w:szCs w:val="28"/>
        </w:rPr>
        <w:t>годы</w:t>
      </w:r>
      <w:r w:rsidRPr="006D3022">
        <w:rPr>
          <w:rFonts w:ascii="Times New Roman" w:hAnsi="Times New Roman"/>
          <w:sz w:val="28"/>
          <w:szCs w:val="28"/>
        </w:rPr>
        <w:t xml:space="preserve">  основной</w:t>
      </w:r>
      <w:proofErr w:type="gramEnd"/>
      <w:r w:rsidRPr="006D3022">
        <w:rPr>
          <w:rFonts w:ascii="Times New Roman" w:hAnsi="Times New Roman"/>
          <w:sz w:val="28"/>
          <w:szCs w:val="28"/>
        </w:rPr>
        <w:t xml:space="preserve"> проблемой остается повышенное содержание железа</w:t>
      </w:r>
      <w:r>
        <w:rPr>
          <w:rFonts w:ascii="Times New Roman" w:hAnsi="Times New Roman"/>
          <w:sz w:val="28"/>
          <w:szCs w:val="28"/>
        </w:rPr>
        <w:t xml:space="preserve"> и марганца по коммунальному водопроводу</w:t>
      </w:r>
      <w:r w:rsidRPr="006D3022">
        <w:rPr>
          <w:rFonts w:ascii="Times New Roman" w:hAnsi="Times New Roman"/>
          <w:sz w:val="28"/>
          <w:szCs w:val="28"/>
        </w:rPr>
        <w:t xml:space="preserve">. </w:t>
      </w:r>
      <w:r w:rsidR="000C4F1F" w:rsidRPr="00A72C3A">
        <w:rPr>
          <w:rFonts w:ascii="Times New Roman" w:hAnsi="Times New Roman"/>
          <w:sz w:val="28"/>
          <w:szCs w:val="28"/>
        </w:rPr>
        <w:t>В 2023 году</w:t>
      </w:r>
      <w:r w:rsidRPr="00A72C3A">
        <w:rPr>
          <w:rFonts w:ascii="Times New Roman" w:hAnsi="Times New Roman"/>
          <w:sz w:val="28"/>
          <w:szCs w:val="28"/>
        </w:rPr>
        <w:t xml:space="preserve"> проблема остается актуальной</w:t>
      </w:r>
      <w:r>
        <w:rPr>
          <w:rFonts w:ascii="Times New Roman" w:hAnsi="Times New Roman"/>
          <w:sz w:val="28"/>
          <w:szCs w:val="28"/>
        </w:rPr>
        <w:t xml:space="preserve"> (табл. 3).</w:t>
      </w:r>
    </w:p>
    <w:p w14:paraId="32A4F299" w14:textId="77777777" w:rsidR="0091206B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</w:p>
    <w:p w14:paraId="7CFBB83D" w14:textId="449FBC1D" w:rsidR="0091206B" w:rsidRPr="000874D4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874D4">
        <w:rPr>
          <w:rFonts w:ascii="Times New Roman" w:hAnsi="Times New Roman"/>
          <w:bCs/>
          <w:sz w:val="24"/>
          <w:szCs w:val="24"/>
        </w:rPr>
        <w:t xml:space="preserve">Таблица 3. Удельный вес проб, не соответствующих гигиеническим нормативам, по содержанию железа </w:t>
      </w:r>
      <w:r>
        <w:rPr>
          <w:rFonts w:ascii="Times New Roman" w:hAnsi="Times New Roman"/>
          <w:bCs/>
          <w:sz w:val="24"/>
          <w:szCs w:val="24"/>
        </w:rPr>
        <w:t xml:space="preserve">и марганца </w:t>
      </w:r>
      <w:r w:rsidRPr="000874D4">
        <w:rPr>
          <w:rFonts w:ascii="Times New Roman" w:hAnsi="Times New Roman"/>
          <w:bCs/>
          <w:sz w:val="24"/>
          <w:szCs w:val="24"/>
        </w:rPr>
        <w:t>за 201</w:t>
      </w:r>
      <w:r>
        <w:rPr>
          <w:rFonts w:ascii="Times New Roman" w:hAnsi="Times New Roman"/>
          <w:bCs/>
          <w:sz w:val="24"/>
          <w:szCs w:val="24"/>
        </w:rPr>
        <w:t>7– 202</w:t>
      </w:r>
      <w:r w:rsidR="005A59A3">
        <w:rPr>
          <w:rFonts w:ascii="Times New Roman" w:hAnsi="Times New Roman"/>
          <w:bCs/>
          <w:sz w:val="24"/>
          <w:szCs w:val="24"/>
        </w:rPr>
        <w:t>3 годы</w:t>
      </w:r>
      <w:r>
        <w:rPr>
          <w:rFonts w:ascii="Times New Roman" w:hAnsi="Times New Roman"/>
          <w:bCs/>
          <w:sz w:val="24"/>
          <w:szCs w:val="24"/>
        </w:rPr>
        <w:t xml:space="preserve"> на территории г. Наровля</w:t>
      </w:r>
      <w:r w:rsidRPr="000874D4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7"/>
        <w:gridCol w:w="2422"/>
        <w:gridCol w:w="1999"/>
        <w:gridCol w:w="2282"/>
        <w:gridCol w:w="1818"/>
      </w:tblGrid>
      <w:tr w:rsidR="0091206B" w:rsidRPr="00FB24CE" w14:paraId="416358D9" w14:textId="77777777" w:rsidTr="00330A26">
        <w:trPr>
          <w:trHeight w:val="436"/>
        </w:trPr>
        <w:tc>
          <w:tcPr>
            <w:tcW w:w="575" w:type="pct"/>
            <w:vMerge w:val="restart"/>
            <w:noWrap/>
            <w:vAlign w:val="center"/>
          </w:tcPr>
          <w:p w14:paraId="5FD7F92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96" w:type="pct"/>
            <w:gridSpan w:val="2"/>
            <w:noWrap/>
            <w:vAlign w:val="center"/>
          </w:tcPr>
          <w:p w14:paraId="7B7DB30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9" w:type="pct"/>
            <w:gridSpan w:val="2"/>
            <w:noWrap/>
            <w:vAlign w:val="center"/>
          </w:tcPr>
          <w:p w14:paraId="2049919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</w:tr>
      <w:tr w:rsidR="0091206B" w:rsidRPr="00FB24CE" w14:paraId="7B68EDF3" w14:textId="77777777" w:rsidTr="00330A26">
        <w:trPr>
          <w:trHeight w:val="414"/>
        </w:trPr>
        <w:tc>
          <w:tcPr>
            <w:tcW w:w="575" w:type="pct"/>
            <w:vMerge/>
            <w:noWrap/>
            <w:vAlign w:val="center"/>
          </w:tcPr>
          <w:p w14:paraId="1B54548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pct"/>
            <w:noWrap/>
            <w:vAlign w:val="center"/>
          </w:tcPr>
          <w:p w14:paraId="0D3A79E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038" w:type="pct"/>
            <w:vAlign w:val="center"/>
          </w:tcPr>
          <w:p w14:paraId="17639718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  <w:tc>
          <w:tcPr>
            <w:tcW w:w="1185" w:type="pct"/>
            <w:noWrap/>
            <w:vAlign w:val="center"/>
          </w:tcPr>
          <w:p w14:paraId="62A8371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944" w:type="pct"/>
            <w:vAlign w:val="center"/>
          </w:tcPr>
          <w:p w14:paraId="6A55DF6B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</w:tr>
      <w:tr w:rsidR="0091206B" w:rsidRPr="00FB24CE" w14:paraId="12BD9BAA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37D7A91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58" w:type="pct"/>
            <w:noWrap/>
            <w:vAlign w:val="center"/>
          </w:tcPr>
          <w:p w14:paraId="7FD3C6BE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38" w:type="pct"/>
            <w:vAlign w:val="bottom"/>
          </w:tcPr>
          <w:p w14:paraId="7A7C5E7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85" w:type="pct"/>
            <w:noWrap/>
            <w:vAlign w:val="center"/>
          </w:tcPr>
          <w:p w14:paraId="10409D07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944" w:type="pct"/>
            <w:vAlign w:val="bottom"/>
          </w:tcPr>
          <w:p w14:paraId="19D4C606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25C09AC9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F09872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58" w:type="pct"/>
            <w:noWrap/>
            <w:vAlign w:val="center"/>
          </w:tcPr>
          <w:p w14:paraId="7B93889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38" w:type="pct"/>
            <w:vAlign w:val="bottom"/>
          </w:tcPr>
          <w:p w14:paraId="65EBC80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85" w:type="pct"/>
            <w:noWrap/>
            <w:vAlign w:val="center"/>
          </w:tcPr>
          <w:p w14:paraId="2165467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454C936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20C04225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68FED0DB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58" w:type="pct"/>
            <w:noWrap/>
            <w:vAlign w:val="center"/>
          </w:tcPr>
          <w:p w14:paraId="129F587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38" w:type="pct"/>
            <w:vAlign w:val="bottom"/>
          </w:tcPr>
          <w:p w14:paraId="0611D78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185" w:type="pct"/>
            <w:noWrap/>
            <w:vAlign w:val="center"/>
          </w:tcPr>
          <w:p w14:paraId="7586FB8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566CA34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3DB76035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AB64223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58" w:type="pct"/>
            <w:noWrap/>
            <w:vAlign w:val="center"/>
          </w:tcPr>
          <w:p w14:paraId="0D13F12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38" w:type="pct"/>
            <w:vAlign w:val="bottom"/>
          </w:tcPr>
          <w:p w14:paraId="51169CF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5" w:type="pct"/>
            <w:noWrap/>
            <w:vAlign w:val="center"/>
          </w:tcPr>
          <w:p w14:paraId="6B8F7921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7A26CDF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1206B" w:rsidRPr="00FB24CE" w14:paraId="2F2CCD72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3EF29A02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58" w:type="pct"/>
            <w:noWrap/>
            <w:vAlign w:val="center"/>
          </w:tcPr>
          <w:p w14:paraId="7C0B26E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038" w:type="pct"/>
            <w:vAlign w:val="bottom"/>
          </w:tcPr>
          <w:p w14:paraId="52DF4BA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5" w:type="pct"/>
            <w:noWrap/>
            <w:vAlign w:val="center"/>
          </w:tcPr>
          <w:p w14:paraId="5B65E4E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944" w:type="pct"/>
            <w:vAlign w:val="bottom"/>
          </w:tcPr>
          <w:p w14:paraId="6F0BB507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A26" w:rsidRPr="00FB24CE" w14:paraId="6C578316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1386F2F" w14:textId="579B1F1E" w:rsidR="00330A26" w:rsidRPr="00A72C3A" w:rsidRDefault="00330A26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58" w:type="pct"/>
            <w:noWrap/>
            <w:vAlign w:val="center"/>
          </w:tcPr>
          <w:p w14:paraId="6D0E136C" w14:textId="2B2ED7A5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38" w:type="pct"/>
            <w:vAlign w:val="bottom"/>
          </w:tcPr>
          <w:p w14:paraId="500BFCA9" w14:textId="3F13942E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5" w:type="pct"/>
            <w:noWrap/>
            <w:vAlign w:val="center"/>
          </w:tcPr>
          <w:p w14:paraId="76E8D075" w14:textId="6D288E3D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44" w:type="pct"/>
            <w:vAlign w:val="bottom"/>
          </w:tcPr>
          <w:p w14:paraId="5C921C60" w14:textId="47E598B8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A26" w:rsidRPr="00FB24CE" w14:paraId="50926E21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4D9A276D" w14:textId="2D028CAC" w:rsidR="00330A26" w:rsidRPr="00A72C3A" w:rsidRDefault="00330A26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58" w:type="pct"/>
            <w:noWrap/>
            <w:vAlign w:val="center"/>
          </w:tcPr>
          <w:p w14:paraId="2DE75F89" w14:textId="6645C77A" w:rsidR="00330A26" w:rsidRPr="00330A26" w:rsidRDefault="00A72C3A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38" w:type="pct"/>
            <w:vAlign w:val="bottom"/>
          </w:tcPr>
          <w:p w14:paraId="2048D134" w14:textId="1E028896" w:rsidR="00330A26" w:rsidRPr="00330A26" w:rsidRDefault="00A72C3A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5" w:type="pct"/>
            <w:noWrap/>
            <w:vAlign w:val="center"/>
          </w:tcPr>
          <w:p w14:paraId="248E87D7" w14:textId="623EA03B" w:rsidR="00330A26" w:rsidRPr="00330A26" w:rsidRDefault="00A72C3A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944" w:type="pct"/>
            <w:vAlign w:val="bottom"/>
          </w:tcPr>
          <w:p w14:paraId="0AFE15AE" w14:textId="1795EB0D" w:rsidR="00330A26" w:rsidRPr="00330A26" w:rsidRDefault="00A72C3A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8,8</w:t>
            </w:r>
          </w:p>
        </w:tc>
      </w:tr>
    </w:tbl>
    <w:p w14:paraId="64D26AA6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7525325" w14:textId="78664BC9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Удельный вес проб воды артезианских скважин, не соответствующих по содержанию железа </w:t>
      </w:r>
      <w:r w:rsidRPr="00C1491E">
        <w:rPr>
          <w:rFonts w:ascii="Times New Roman" w:hAnsi="Times New Roman"/>
          <w:sz w:val="28"/>
          <w:szCs w:val="28"/>
        </w:rPr>
        <w:t>в 20</w:t>
      </w:r>
      <w:r w:rsidR="000C4F1F" w:rsidRPr="00C1491E">
        <w:rPr>
          <w:rFonts w:ascii="Times New Roman" w:hAnsi="Times New Roman"/>
          <w:sz w:val="28"/>
          <w:szCs w:val="28"/>
        </w:rPr>
        <w:t>23</w:t>
      </w:r>
      <w:r w:rsidRPr="00C1491E">
        <w:rPr>
          <w:rFonts w:ascii="Times New Roman" w:hAnsi="Times New Roman"/>
          <w:sz w:val="28"/>
          <w:szCs w:val="28"/>
        </w:rPr>
        <w:t xml:space="preserve"> году составил </w:t>
      </w:r>
      <w:r w:rsidR="00C1491E" w:rsidRPr="00C1491E">
        <w:rPr>
          <w:rFonts w:ascii="Times New Roman" w:hAnsi="Times New Roman"/>
          <w:sz w:val="28"/>
          <w:szCs w:val="28"/>
        </w:rPr>
        <w:t>70</w:t>
      </w:r>
      <w:r w:rsidRPr="00C1491E">
        <w:rPr>
          <w:rFonts w:ascii="Times New Roman" w:hAnsi="Times New Roman"/>
          <w:sz w:val="28"/>
          <w:szCs w:val="28"/>
        </w:rPr>
        <w:t xml:space="preserve">%, </w:t>
      </w:r>
      <w:r w:rsidR="00C1491E" w:rsidRPr="00C1491E">
        <w:rPr>
          <w:rFonts w:ascii="Times New Roman" w:hAnsi="Times New Roman"/>
          <w:sz w:val="28"/>
          <w:szCs w:val="28"/>
        </w:rPr>
        <w:t>в 2022 году - 100</w:t>
      </w:r>
      <w:r w:rsidR="000C4F1F" w:rsidRPr="00C1491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(табл. 4).</w:t>
      </w:r>
    </w:p>
    <w:p w14:paraId="3F99C711" w14:textId="77777777" w:rsidR="005A59A3" w:rsidRDefault="005A59A3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27806E80" w14:textId="77777777" w:rsidR="005A59A3" w:rsidRDefault="005A59A3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1B839D9A" w14:textId="77777777" w:rsidR="005A59A3" w:rsidRDefault="005A59A3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309EE74D" w14:textId="77777777" w:rsidR="000C4F1F" w:rsidRDefault="000C4F1F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67FCD3C0" w14:textId="77777777" w:rsidR="000C4F1F" w:rsidRDefault="000C4F1F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638C04DA" w14:textId="77777777" w:rsidR="000C4F1F" w:rsidRDefault="000C4F1F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2C4CA169" w14:textId="6954569F" w:rsidR="0091206B" w:rsidRDefault="0091206B" w:rsidP="009120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2D91370" w14:textId="18D7BAD9" w:rsidR="0091206B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405302">
        <w:rPr>
          <w:rFonts w:ascii="Times New Roman" w:hAnsi="Times New Roman"/>
          <w:bCs/>
          <w:sz w:val="24"/>
          <w:szCs w:val="24"/>
        </w:rPr>
        <w:lastRenderedPageBreak/>
        <w:t>Таблица 4. Удельный вес проб, не соответствующих гигиеническим нормативам, по содержанию железа</w:t>
      </w:r>
      <w:r>
        <w:rPr>
          <w:rFonts w:ascii="Times New Roman" w:hAnsi="Times New Roman"/>
          <w:bCs/>
          <w:sz w:val="24"/>
          <w:szCs w:val="24"/>
        </w:rPr>
        <w:t xml:space="preserve"> и марганца в воде</w:t>
      </w:r>
      <w:r w:rsidRPr="00405302">
        <w:rPr>
          <w:rFonts w:ascii="Times New Roman" w:hAnsi="Times New Roman"/>
          <w:bCs/>
          <w:sz w:val="24"/>
          <w:szCs w:val="24"/>
        </w:rPr>
        <w:t xml:space="preserve"> артезианских скважин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405302">
        <w:rPr>
          <w:rFonts w:ascii="Times New Roman" w:hAnsi="Times New Roman"/>
          <w:bCs/>
          <w:sz w:val="24"/>
          <w:szCs w:val="24"/>
        </w:rPr>
        <w:t xml:space="preserve"> 202</w:t>
      </w:r>
      <w:r w:rsidR="005A59A3">
        <w:rPr>
          <w:rFonts w:ascii="Times New Roman" w:hAnsi="Times New Roman"/>
          <w:bCs/>
          <w:sz w:val="24"/>
          <w:szCs w:val="24"/>
        </w:rPr>
        <w:t>3 годы</w:t>
      </w:r>
      <w:r w:rsidRPr="00405302">
        <w:rPr>
          <w:rFonts w:ascii="Times New Roman" w:hAnsi="Times New Roman"/>
          <w:bCs/>
          <w:sz w:val="24"/>
          <w:szCs w:val="24"/>
        </w:rPr>
        <w:t xml:space="preserve"> </w:t>
      </w:r>
    </w:p>
    <w:p w14:paraId="2CCB5E72" w14:textId="77777777" w:rsidR="0091206B" w:rsidRPr="00405302" w:rsidRDefault="0091206B" w:rsidP="0091206B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405302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7"/>
        <w:gridCol w:w="2016"/>
        <w:gridCol w:w="2010"/>
        <w:gridCol w:w="2280"/>
        <w:gridCol w:w="2245"/>
      </w:tblGrid>
      <w:tr w:rsidR="0091206B" w:rsidRPr="00FB24CE" w14:paraId="4FF129BD" w14:textId="77777777" w:rsidTr="00F8041F">
        <w:trPr>
          <w:trHeight w:val="6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2FC15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5BB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Скважины</w:t>
            </w:r>
          </w:p>
        </w:tc>
        <w:tc>
          <w:tcPr>
            <w:tcW w:w="2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3EA5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</w:tr>
      <w:tr w:rsidR="0091206B" w:rsidRPr="00FB24CE" w14:paraId="015BF7FA" w14:textId="77777777" w:rsidTr="00F8041F">
        <w:trPr>
          <w:trHeight w:val="6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B23C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8D9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B7D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C46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11E2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</w:tr>
      <w:tr w:rsidR="0091206B" w:rsidRPr="00FB24CE" w14:paraId="0C3D89DB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4E260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D4B5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9B46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4AA6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8FC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</w:tr>
      <w:tr w:rsidR="0091206B" w:rsidRPr="00FB24CE" w14:paraId="28C806B4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E51C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31F9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EDA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AFAA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060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</w:tr>
      <w:tr w:rsidR="0091206B" w:rsidRPr="00FB24CE" w14:paraId="3B475C3D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5E31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67A1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CB2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C683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DA88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8,9</w:t>
            </w:r>
          </w:p>
        </w:tc>
      </w:tr>
      <w:tr w:rsidR="0091206B" w:rsidRPr="00FB24CE" w14:paraId="50E48056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A58E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1F12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D77C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9DF5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089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0B4B22E8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C3F0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ADCE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C48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1FA5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5F4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041F" w:rsidRPr="00FB24CE" w14:paraId="67CC99BB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4A875" w14:textId="6D051DE0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F7C41" w14:textId="5C49B2B4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84BB" w14:textId="130E3998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6DFD7" w14:textId="38A8AE5D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EFC7" w14:textId="41D66EB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F8041F" w:rsidRPr="00FB24CE" w14:paraId="5FB9D4EE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40F36" w14:textId="5C37ABD6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87C36" w14:textId="12599DFA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E52D" w14:textId="23C4316B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1ED14" w14:textId="3A35ED1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EA4F" w14:textId="5A633681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</w:tr>
    </w:tbl>
    <w:p w14:paraId="5C86E383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DD31280" w14:textId="078E337C" w:rsidR="0091206B" w:rsidRDefault="005C1B55" w:rsidP="0091206B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Сохраняется устойчивое качество воды питьевой из коммунального и ведомственного водопровода, </w:t>
      </w:r>
      <w:r w:rsidRPr="00AB3119">
        <w:rPr>
          <w:rFonts w:ascii="Times New Roman" w:hAnsi="Times New Roman"/>
          <w:sz w:val="28"/>
          <w:szCs w:val="28"/>
        </w:rPr>
        <w:t>микробиологическим показателям</w:t>
      </w:r>
      <w:r>
        <w:rPr>
          <w:rFonts w:ascii="Times New Roman" w:hAnsi="Times New Roman"/>
          <w:sz w:val="28"/>
          <w:szCs w:val="28"/>
        </w:rPr>
        <w:t>: п</w:t>
      </w:r>
      <w:r w:rsidR="0091206B">
        <w:rPr>
          <w:rFonts w:ascii="Times New Roman" w:hAnsi="Times New Roman"/>
          <w:sz w:val="28"/>
          <w:szCs w:val="28"/>
        </w:rPr>
        <w:t>роб воды</w:t>
      </w:r>
      <w:r>
        <w:rPr>
          <w:rFonts w:ascii="Times New Roman" w:hAnsi="Times New Roman"/>
          <w:sz w:val="28"/>
          <w:szCs w:val="28"/>
        </w:rPr>
        <w:t>,</w:t>
      </w:r>
      <w:r w:rsidR="0091206B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соответствующих</w:t>
      </w:r>
      <w:r w:rsidR="0091206B">
        <w:rPr>
          <w:rFonts w:ascii="Times New Roman" w:hAnsi="Times New Roman"/>
          <w:sz w:val="28"/>
          <w:szCs w:val="28"/>
        </w:rPr>
        <w:t xml:space="preserve"> гигиеническим нормативам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1491E">
        <w:rPr>
          <w:rFonts w:ascii="Times New Roman" w:hAnsi="Times New Roman"/>
          <w:sz w:val="28"/>
          <w:szCs w:val="28"/>
        </w:rPr>
        <w:t>за 2017-2023 годы не зарегистрировано</w:t>
      </w:r>
      <w:r w:rsidR="0091206B" w:rsidRPr="00C1491E">
        <w:rPr>
          <w:rFonts w:ascii="Times New Roman" w:hAnsi="Times New Roman"/>
          <w:sz w:val="28"/>
          <w:szCs w:val="28"/>
        </w:rPr>
        <w:t>.</w:t>
      </w:r>
      <w:r w:rsidR="00912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Сохраняется н</w:t>
      </w:r>
      <w:r w:rsidR="0091206B">
        <w:rPr>
          <w:rFonts w:ascii="Times New Roman" w:hAnsi="Times New Roman"/>
          <w:sz w:val="28"/>
          <w:szCs w:val="28"/>
        </w:rPr>
        <w:t xml:space="preserve">еустойчивая динамика удельного веса проб </w:t>
      </w:r>
      <w:proofErr w:type="gramStart"/>
      <w:r w:rsidR="0091206B">
        <w:rPr>
          <w:rFonts w:ascii="Times New Roman" w:hAnsi="Times New Roman"/>
          <w:sz w:val="28"/>
          <w:szCs w:val="28"/>
        </w:rPr>
        <w:t>воды</w:t>
      </w:r>
      <w:proofErr w:type="gramEnd"/>
      <w:r w:rsidR="0091206B">
        <w:rPr>
          <w:rFonts w:ascii="Times New Roman" w:hAnsi="Times New Roman"/>
          <w:sz w:val="28"/>
          <w:szCs w:val="28"/>
        </w:rPr>
        <w:t xml:space="preserve"> не отвечающих гигиеническим нормативам по </w:t>
      </w:r>
      <w:r w:rsidR="0091206B" w:rsidRPr="00AB3119">
        <w:rPr>
          <w:rFonts w:ascii="Times New Roman" w:hAnsi="Times New Roman"/>
          <w:sz w:val="28"/>
          <w:szCs w:val="28"/>
        </w:rPr>
        <w:t>микробиологическим показателям</w:t>
      </w:r>
      <w:r>
        <w:rPr>
          <w:rFonts w:ascii="Times New Roman" w:hAnsi="Times New Roman"/>
          <w:sz w:val="28"/>
          <w:szCs w:val="28"/>
        </w:rPr>
        <w:t>, из источников нецентрализованного водоснабжения</w:t>
      </w:r>
      <w:r w:rsidR="0091206B">
        <w:rPr>
          <w:rFonts w:ascii="Times New Roman" w:hAnsi="Times New Roman"/>
          <w:sz w:val="28"/>
          <w:szCs w:val="28"/>
        </w:rPr>
        <w:t xml:space="preserve"> (табл. 5).</w:t>
      </w:r>
    </w:p>
    <w:p w14:paraId="65798048" w14:textId="77777777" w:rsidR="0091206B" w:rsidRDefault="0091206B" w:rsidP="0091206B">
      <w:pPr>
        <w:ind w:firstLine="567"/>
        <w:jc w:val="both"/>
        <w:rPr>
          <w:rFonts w:ascii="Times New Roman" w:hAnsi="Times New Roman"/>
          <w:b/>
        </w:rPr>
      </w:pPr>
    </w:p>
    <w:p w14:paraId="013B2473" w14:textId="77777777" w:rsidR="0091206B" w:rsidRDefault="0091206B" w:rsidP="0091206B">
      <w:pPr>
        <w:ind w:firstLine="567"/>
        <w:jc w:val="center"/>
        <w:rPr>
          <w:rFonts w:ascii="Times New Roman" w:hAnsi="Times New Roman"/>
          <w:bCs/>
        </w:rPr>
      </w:pPr>
      <w:r w:rsidRPr="00405302">
        <w:rPr>
          <w:rFonts w:ascii="Times New Roman" w:hAnsi="Times New Roman"/>
          <w:bCs/>
        </w:rPr>
        <w:t xml:space="preserve">Таблица 5.Удельный вес проб, не соответствующих гигиеническим нормативам, </w:t>
      </w:r>
    </w:p>
    <w:p w14:paraId="54F1FE88" w14:textId="6B333D79" w:rsidR="0091206B" w:rsidRPr="00405302" w:rsidRDefault="0091206B" w:rsidP="0091206B">
      <w:pPr>
        <w:ind w:firstLine="567"/>
        <w:jc w:val="center"/>
        <w:rPr>
          <w:rFonts w:ascii="Times New Roman" w:hAnsi="Times New Roman"/>
          <w:bCs/>
        </w:rPr>
      </w:pPr>
      <w:r w:rsidRPr="00405302">
        <w:rPr>
          <w:rFonts w:ascii="Times New Roman" w:hAnsi="Times New Roman"/>
          <w:bCs/>
        </w:rPr>
        <w:t>по микробиологическим показателям за 201</w:t>
      </w:r>
      <w:r>
        <w:rPr>
          <w:rFonts w:ascii="Times New Roman" w:hAnsi="Times New Roman"/>
          <w:bCs/>
        </w:rPr>
        <w:t>7–</w:t>
      </w:r>
      <w:r w:rsidRPr="00405302">
        <w:rPr>
          <w:rFonts w:ascii="Times New Roman" w:hAnsi="Times New Roman"/>
          <w:bCs/>
        </w:rPr>
        <w:t xml:space="preserve"> 202</w:t>
      </w:r>
      <w:r w:rsidR="005A59A3">
        <w:rPr>
          <w:rFonts w:ascii="Times New Roman" w:hAnsi="Times New Roman"/>
          <w:bCs/>
        </w:rPr>
        <w:t xml:space="preserve">3 </w:t>
      </w:r>
      <w:r w:rsidRPr="00405302">
        <w:rPr>
          <w:rFonts w:ascii="Times New Roman" w:hAnsi="Times New Roman"/>
          <w:bCs/>
        </w:rPr>
        <w:t>г</w:t>
      </w:r>
      <w:r w:rsidR="005A59A3">
        <w:rPr>
          <w:rFonts w:ascii="Times New Roman" w:hAnsi="Times New Roman"/>
          <w:bCs/>
        </w:rPr>
        <w:t>оды</w:t>
      </w:r>
      <w:r w:rsidRPr="00405302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на территории г. Наровля</w:t>
      </w:r>
      <w:r w:rsidRPr="00405302">
        <w:rPr>
          <w:rFonts w:ascii="Times New Roman" w:hAnsi="Times New Roman"/>
          <w:bCs/>
        </w:rPr>
        <w:t>, %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0"/>
        <w:gridCol w:w="2197"/>
        <w:gridCol w:w="2127"/>
        <w:gridCol w:w="1842"/>
        <w:gridCol w:w="1843"/>
      </w:tblGrid>
      <w:tr w:rsidR="0091206B" w:rsidRPr="00FB24CE" w14:paraId="42E77731" w14:textId="77777777" w:rsidTr="00F8041F">
        <w:trPr>
          <w:trHeight w:val="630"/>
        </w:trPr>
        <w:tc>
          <w:tcPr>
            <w:tcW w:w="1200" w:type="dxa"/>
            <w:noWrap/>
            <w:vAlign w:val="center"/>
          </w:tcPr>
          <w:p w14:paraId="62BE8E6F" w14:textId="5B7C15DE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197" w:type="dxa"/>
            <w:noWrap/>
            <w:vAlign w:val="center"/>
          </w:tcPr>
          <w:p w14:paraId="436B144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7" w:type="dxa"/>
            <w:noWrap/>
            <w:vAlign w:val="center"/>
          </w:tcPr>
          <w:p w14:paraId="7DF5234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1842" w:type="dxa"/>
            <w:noWrap/>
            <w:vAlign w:val="center"/>
          </w:tcPr>
          <w:p w14:paraId="405866CA" w14:textId="54ED8413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колодцы общ</w:t>
            </w:r>
            <w:r w:rsidR="00F8041F">
              <w:rPr>
                <w:rFonts w:ascii="Times New Roman" w:hAnsi="Times New Roman"/>
                <w:color w:val="000000"/>
                <w:sz w:val="24"/>
                <w:szCs w:val="24"/>
              </w:rPr>
              <w:t>ественные</w:t>
            </w:r>
          </w:p>
        </w:tc>
        <w:tc>
          <w:tcPr>
            <w:tcW w:w="1843" w:type="dxa"/>
            <w:noWrap/>
            <w:vAlign w:val="center"/>
          </w:tcPr>
          <w:p w14:paraId="1A6C2C2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колодцы частные</w:t>
            </w:r>
          </w:p>
        </w:tc>
      </w:tr>
      <w:tr w:rsidR="0091206B" w:rsidRPr="00FB24CE" w14:paraId="0074DC91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1CF7BC1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97" w:type="dxa"/>
            <w:noWrap/>
            <w:vAlign w:val="center"/>
          </w:tcPr>
          <w:p w14:paraId="66F812DA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55F8142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29291526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281D2082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5615A078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1E3E692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197" w:type="dxa"/>
            <w:noWrap/>
            <w:vAlign w:val="center"/>
          </w:tcPr>
          <w:p w14:paraId="5B5441F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4A73E62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5B505B1A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843" w:type="dxa"/>
            <w:noWrap/>
            <w:vAlign w:val="center"/>
          </w:tcPr>
          <w:p w14:paraId="34C3C97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5,3</w:t>
            </w:r>
          </w:p>
        </w:tc>
      </w:tr>
      <w:tr w:rsidR="0091206B" w:rsidRPr="00FB24CE" w14:paraId="1A83CF35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16B9F03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7" w:type="dxa"/>
            <w:noWrap/>
            <w:vAlign w:val="center"/>
          </w:tcPr>
          <w:p w14:paraId="76403E0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19993FA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272CD0A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843" w:type="dxa"/>
            <w:noWrap/>
            <w:vAlign w:val="center"/>
          </w:tcPr>
          <w:p w14:paraId="7D4D535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</w:tr>
      <w:tr w:rsidR="0091206B" w:rsidRPr="00FB24CE" w14:paraId="539CC5A1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4DB0F58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197" w:type="dxa"/>
            <w:noWrap/>
            <w:vAlign w:val="center"/>
          </w:tcPr>
          <w:p w14:paraId="18C8FF2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71F09E2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36F13AF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5F6F8060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F8041F" w:rsidRPr="00FB24CE" w14:paraId="6B3B70D8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458F6890" w14:textId="4CE0A2A3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197" w:type="dxa"/>
            <w:noWrap/>
            <w:vAlign w:val="center"/>
          </w:tcPr>
          <w:p w14:paraId="29AB248C" w14:textId="4D446CB0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25A5D1B3" w14:textId="1085803D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656A7466" w14:textId="3B12FA13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0006BFC" w14:textId="2C3D5BAA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F8041F" w:rsidRPr="00FB24CE" w14:paraId="4D02B35F" w14:textId="77777777" w:rsidTr="00F8041F">
        <w:trPr>
          <w:trHeight w:val="315"/>
        </w:trPr>
        <w:tc>
          <w:tcPr>
            <w:tcW w:w="1200" w:type="dxa"/>
            <w:noWrap/>
            <w:vAlign w:val="center"/>
          </w:tcPr>
          <w:p w14:paraId="72A60620" w14:textId="60CC29D2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197" w:type="dxa"/>
            <w:noWrap/>
            <w:vAlign w:val="center"/>
          </w:tcPr>
          <w:p w14:paraId="6645E871" w14:textId="550A8B0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22F329C5" w14:textId="6C956A11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65962190" w14:textId="621073F5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B927797" w14:textId="48F2648B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37,5</w:t>
            </w:r>
          </w:p>
        </w:tc>
      </w:tr>
    </w:tbl>
    <w:p w14:paraId="40569AC3" w14:textId="77777777" w:rsidR="0091206B" w:rsidRDefault="0091206B" w:rsidP="0091206B">
      <w:pPr>
        <w:ind w:firstLine="567"/>
        <w:jc w:val="center"/>
        <w:rPr>
          <w:rFonts w:ascii="Times New Roman" w:hAnsi="Times New Roman"/>
          <w:bCs/>
        </w:rPr>
      </w:pPr>
    </w:p>
    <w:p w14:paraId="225C1E03" w14:textId="77777777" w:rsidR="0091206B" w:rsidRPr="0076484A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6484A">
        <w:rPr>
          <w:rFonts w:ascii="Times New Roman" w:hAnsi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>
        <w:rPr>
          <w:rFonts w:ascii="Times New Roman" w:hAnsi="Times New Roman"/>
          <w:sz w:val="28"/>
          <w:szCs w:val="28"/>
        </w:rPr>
        <w:t>.</w:t>
      </w:r>
    </w:p>
    <w:p w14:paraId="42F8284A" w14:textId="77777777" w:rsidR="0091206B" w:rsidRPr="004F2F59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F2F59">
        <w:rPr>
          <w:rFonts w:ascii="Times New Roman" w:hAnsi="Times New Roman"/>
          <w:sz w:val="28"/>
          <w:szCs w:val="28"/>
        </w:rPr>
        <w:t>Проб</w:t>
      </w:r>
      <w:r>
        <w:rPr>
          <w:rFonts w:ascii="Times New Roman" w:hAnsi="Times New Roman"/>
          <w:sz w:val="28"/>
          <w:szCs w:val="28"/>
        </w:rPr>
        <w:t xml:space="preserve"> воды питьевой</w:t>
      </w:r>
      <w:r w:rsidRPr="004F2F59">
        <w:rPr>
          <w:rFonts w:ascii="Times New Roman" w:hAnsi="Times New Roman"/>
          <w:sz w:val="28"/>
          <w:szCs w:val="28"/>
        </w:rPr>
        <w:t>, не соотве</w:t>
      </w:r>
      <w:r>
        <w:rPr>
          <w:rFonts w:ascii="Times New Roman" w:hAnsi="Times New Roman"/>
          <w:sz w:val="28"/>
          <w:szCs w:val="28"/>
        </w:rPr>
        <w:t xml:space="preserve">тствующих гигиеническим нормативам по содержанию </w:t>
      </w:r>
      <w:r w:rsidRPr="004F2F59">
        <w:rPr>
          <w:rFonts w:ascii="Times New Roman" w:hAnsi="Times New Roman"/>
          <w:sz w:val="28"/>
          <w:szCs w:val="28"/>
        </w:rPr>
        <w:t>иодид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хлорид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фтор</w:t>
      </w:r>
      <w:r>
        <w:rPr>
          <w:rFonts w:ascii="Times New Roman" w:hAnsi="Times New Roman"/>
          <w:sz w:val="28"/>
          <w:szCs w:val="28"/>
        </w:rPr>
        <w:t>а</w:t>
      </w:r>
      <w:r w:rsidRPr="004F2F59">
        <w:rPr>
          <w:rFonts w:ascii="Times New Roman" w:hAnsi="Times New Roman"/>
          <w:sz w:val="28"/>
          <w:szCs w:val="28"/>
        </w:rPr>
        <w:t>, нитрат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аммиак</w:t>
      </w:r>
      <w:r>
        <w:rPr>
          <w:rFonts w:ascii="Times New Roman" w:hAnsi="Times New Roman"/>
          <w:sz w:val="28"/>
          <w:szCs w:val="28"/>
        </w:rPr>
        <w:t>а</w:t>
      </w:r>
      <w:r w:rsidRPr="004F2F59">
        <w:rPr>
          <w:rFonts w:ascii="Times New Roman" w:hAnsi="Times New Roman"/>
          <w:sz w:val="28"/>
          <w:szCs w:val="28"/>
        </w:rPr>
        <w:t>, жесткост</w:t>
      </w:r>
      <w:r>
        <w:rPr>
          <w:rFonts w:ascii="Times New Roman" w:hAnsi="Times New Roman"/>
          <w:sz w:val="28"/>
          <w:szCs w:val="28"/>
        </w:rPr>
        <w:t>и</w:t>
      </w:r>
      <w:r w:rsidRPr="004F2F59">
        <w:rPr>
          <w:rFonts w:ascii="Times New Roman" w:hAnsi="Times New Roman"/>
          <w:sz w:val="28"/>
          <w:szCs w:val="28"/>
        </w:rPr>
        <w:t xml:space="preserve"> общая, бор</w:t>
      </w:r>
      <w:r>
        <w:rPr>
          <w:rFonts w:ascii="Times New Roman" w:hAnsi="Times New Roman"/>
          <w:sz w:val="28"/>
          <w:szCs w:val="28"/>
        </w:rPr>
        <w:t xml:space="preserve">а на территории города Наровля за анализируемый период </w:t>
      </w:r>
      <w:r w:rsidRPr="00FB1DA0">
        <w:rPr>
          <w:rFonts w:ascii="Times New Roman" w:hAnsi="Times New Roman"/>
          <w:sz w:val="28"/>
          <w:szCs w:val="28"/>
        </w:rPr>
        <w:t>не зарегистрировано.</w:t>
      </w:r>
    </w:p>
    <w:p w14:paraId="452E787F" w14:textId="27CA3B6D" w:rsidR="0091206B" w:rsidRDefault="0091206B" w:rsidP="0091206B">
      <w:pPr>
        <w:rPr>
          <w:rFonts w:ascii="Times New Roman" w:hAnsi="Times New Roman"/>
          <w:b/>
          <w:bCs/>
          <w:sz w:val="28"/>
          <w:szCs w:val="28"/>
        </w:rPr>
      </w:pPr>
    </w:p>
    <w:p w14:paraId="145690CD" w14:textId="57FDD7E5" w:rsidR="005A59A3" w:rsidRDefault="005A59A3" w:rsidP="0091206B">
      <w:pPr>
        <w:rPr>
          <w:rFonts w:ascii="Times New Roman" w:hAnsi="Times New Roman"/>
          <w:b/>
          <w:bCs/>
          <w:sz w:val="28"/>
          <w:szCs w:val="28"/>
        </w:rPr>
      </w:pPr>
    </w:p>
    <w:p w14:paraId="40505AB6" w14:textId="77777777" w:rsidR="005A59A3" w:rsidRDefault="005A59A3" w:rsidP="0091206B">
      <w:pPr>
        <w:rPr>
          <w:rFonts w:ascii="Times New Roman" w:hAnsi="Times New Roman"/>
          <w:b/>
          <w:bCs/>
          <w:sz w:val="28"/>
          <w:szCs w:val="28"/>
        </w:rPr>
      </w:pPr>
    </w:p>
    <w:p w14:paraId="22D18345" w14:textId="77777777" w:rsidR="0091206B" w:rsidRPr="008F1F56" w:rsidRDefault="0091206B" w:rsidP="0091206B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Качество атмосферного воздуха. </w:t>
      </w:r>
    </w:p>
    <w:p w14:paraId="5AA5AD74" w14:textId="77777777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771414">
        <w:rPr>
          <w:rFonts w:ascii="Times New Roman" w:hAnsi="Times New Roman"/>
          <w:sz w:val="28"/>
          <w:szCs w:val="28"/>
        </w:rPr>
        <w:t>Основными источниками загрязнения атмосфер</w:t>
      </w:r>
      <w:r>
        <w:rPr>
          <w:rFonts w:ascii="Times New Roman" w:hAnsi="Times New Roman"/>
          <w:sz w:val="28"/>
          <w:szCs w:val="28"/>
        </w:rPr>
        <w:t>ного воздуха на территории города Наровля</w:t>
      </w:r>
      <w:r w:rsidRPr="00771414">
        <w:rPr>
          <w:rFonts w:ascii="Times New Roman" w:hAnsi="Times New Roman"/>
          <w:sz w:val="28"/>
          <w:szCs w:val="28"/>
        </w:rPr>
        <w:t xml:space="preserve"> являются авто</w:t>
      </w:r>
      <w:r>
        <w:rPr>
          <w:rFonts w:ascii="Times New Roman" w:hAnsi="Times New Roman"/>
          <w:sz w:val="28"/>
          <w:szCs w:val="28"/>
        </w:rPr>
        <w:t xml:space="preserve">мобильный </w:t>
      </w:r>
      <w:r w:rsidRPr="00771414">
        <w:rPr>
          <w:rFonts w:ascii="Times New Roman" w:hAnsi="Times New Roman"/>
          <w:sz w:val="28"/>
          <w:szCs w:val="28"/>
        </w:rPr>
        <w:t>транспорт</w:t>
      </w:r>
      <w:r>
        <w:rPr>
          <w:rFonts w:ascii="Times New Roman" w:hAnsi="Times New Roman"/>
          <w:sz w:val="28"/>
          <w:szCs w:val="28"/>
        </w:rPr>
        <w:t xml:space="preserve"> и промышленные предприятия (ОАО «</w:t>
      </w:r>
      <w:proofErr w:type="spellStart"/>
      <w:r>
        <w:rPr>
          <w:rFonts w:ascii="Times New Roman" w:hAnsi="Times New Roman"/>
          <w:sz w:val="28"/>
          <w:szCs w:val="28"/>
        </w:rPr>
        <w:t>Наровлянский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завод </w:t>
      </w:r>
      <w:proofErr w:type="spellStart"/>
      <w:r>
        <w:rPr>
          <w:rFonts w:ascii="Times New Roman" w:hAnsi="Times New Roman"/>
          <w:sz w:val="28"/>
          <w:szCs w:val="28"/>
        </w:rPr>
        <w:t>гидроаппратуры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»,ОАО</w:t>
      </w:r>
      <w:proofErr w:type="gramEnd"/>
      <w:r>
        <w:rPr>
          <w:rFonts w:ascii="Times New Roman" w:hAnsi="Times New Roman"/>
          <w:sz w:val="28"/>
          <w:szCs w:val="28"/>
        </w:rPr>
        <w:t xml:space="preserve"> «Красный </w:t>
      </w:r>
      <w:proofErr w:type="spellStart"/>
      <w:r>
        <w:rPr>
          <w:rFonts w:ascii="Times New Roman" w:hAnsi="Times New Roman"/>
          <w:sz w:val="28"/>
          <w:szCs w:val="28"/>
        </w:rPr>
        <w:t>Мозырянин</w:t>
      </w:r>
      <w:proofErr w:type="spellEnd"/>
      <w:r>
        <w:rPr>
          <w:rFonts w:ascii="Times New Roman" w:hAnsi="Times New Roman"/>
          <w:sz w:val="28"/>
          <w:szCs w:val="28"/>
        </w:rPr>
        <w:t>», ОДО «</w:t>
      </w:r>
      <w:proofErr w:type="spellStart"/>
      <w:r>
        <w:rPr>
          <w:rFonts w:ascii="Times New Roman" w:hAnsi="Times New Roman"/>
          <w:sz w:val="28"/>
          <w:szCs w:val="28"/>
        </w:rPr>
        <w:t>БелКонсалт</w:t>
      </w:r>
      <w:proofErr w:type="spellEnd"/>
      <w:r>
        <w:rPr>
          <w:rFonts w:ascii="Times New Roman" w:hAnsi="Times New Roman"/>
          <w:sz w:val="28"/>
          <w:szCs w:val="28"/>
        </w:rPr>
        <w:t>-А»).</w:t>
      </w:r>
    </w:p>
    <w:p w14:paraId="20FC2E9B" w14:textId="3669F585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613CCD">
        <w:rPr>
          <w:rFonts w:ascii="Times New Roman" w:hAnsi="Times New Roman"/>
          <w:iCs/>
          <w:sz w:val="28"/>
          <w:szCs w:val="28"/>
        </w:rPr>
        <w:t>За 2017</w:t>
      </w:r>
      <w:r>
        <w:rPr>
          <w:rFonts w:ascii="Times New Roman" w:hAnsi="Times New Roman"/>
          <w:iCs/>
          <w:sz w:val="28"/>
          <w:szCs w:val="28"/>
        </w:rPr>
        <w:t>-</w:t>
      </w:r>
      <w:r w:rsidRPr="00613CCD">
        <w:rPr>
          <w:rFonts w:ascii="Times New Roman" w:hAnsi="Times New Roman"/>
          <w:iCs/>
          <w:sz w:val="28"/>
          <w:szCs w:val="28"/>
        </w:rPr>
        <w:t>202</w:t>
      </w:r>
      <w:r w:rsidR="007D4236">
        <w:rPr>
          <w:rFonts w:ascii="Times New Roman" w:hAnsi="Times New Roman"/>
          <w:iCs/>
          <w:sz w:val="28"/>
          <w:szCs w:val="28"/>
        </w:rPr>
        <w:t>3</w:t>
      </w:r>
      <w:r w:rsidRPr="00613CCD">
        <w:rPr>
          <w:rFonts w:ascii="Times New Roman" w:hAnsi="Times New Roman"/>
          <w:iCs/>
          <w:sz w:val="28"/>
          <w:szCs w:val="28"/>
        </w:rPr>
        <w:t xml:space="preserve"> </w:t>
      </w:r>
      <w:r w:rsidRPr="00630093">
        <w:rPr>
          <w:rFonts w:ascii="Times New Roman" w:hAnsi="Times New Roman"/>
          <w:iCs/>
          <w:sz w:val="28"/>
          <w:szCs w:val="28"/>
        </w:rPr>
        <w:t>г</w:t>
      </w:r>
      <w:r w:rsidR="007D4236" w:rsidRPr="00630093">
        <w:rPr>
          <w:rFonts w:ascii="Times New Roman" w:hAnsi="Times New Roman"/>
          <w:iCs/>
          <w:sz w:val="28"/>
          <w:szCs w:val="28"/>
        </w:rPr>
        <w:t>оды</w:t>
      </w:r>
      <w:r w:rsidRPr="00630093">
        <w:rPr>
          <w:rFonts w:ascii="Times New Roman" w:hAnsi="Times New Roman"/>
          <w:iCs/>
          <w:sz w:val="28"/>
          <w:szCs w:val="28"/>
        </w:rPr>
        <w:t xml:space="preserve"> </w:t>
      </w:r>
      <w:r w:rsidRPr="00630093">
        <w:rPr>
          <w:rFonts w:ascii="Times New Roman" w:hAnsi="Times New Roman"/>
          <w:bCs/>
          <w:iCs/>
          <w:sz w:val="28"/>
          <w:szCs w:val="28"/>
        </w:rPr>
        <w:t>н</w:t>
      </w:r>
      <w:r w:rsidRPr="00630093">
        <w:rPr>
          <w:rFonts w:ascii="Times New Roman" w:hAnsi="Times New Roman"/>
          <w:sz w:val="28"/>
          <w:szCs w:val="28"/>
        </w:rPr>
        <w:t>аметилась устойчивая тенденция снижения среднегодовых концентраций углерода оксида, серы диоксида и азота диоксида.</w:t>
      </w:r>
      <w:bookmarkStart w:id="1" w:name="_GoBack"/>
      <w:bookmarkEnd w:id="1"/>
      <w:r w:rsidRPr="00771414">
        <w:rPr>
          <w:rFonts w:ascii="Times New Roman" w:hAnsi="Times New Roman"/>
          <w:sz w:val="28"/>
          <w:szCs w:val="28"/>
        </w:rPr>
        <w:t xml:space="preserve"> Уровень загрязнения воздуха </w:t>
      </w:r>
      <w:r>
        <w:rPr>
          <w:rFonts w:ascii="Times New Roman" w:hAnsi="Times New Roman"/>
          <w:sz w:val="28"/>
          <w:szCs w:val="28"/>
        </w:rPr>
        <w:t>твердыми частицами стабилен</w:t>
      </w:r>
      <w:r w:rsidRPr="00771414">
        <w:rPr>
          <w:rFonts w:ascii="Times New Roman" w:hAnsi="Times New Roman"/>
          <w:sz w:val="28"/>
          <w:szCs w:val="28"/>
        </w:rPr>
        <w:t>. Среднегод</w:t>
      </w:r>
      <w:r>
        <w:rPr>
          <w:rFonts w:ascii="Times New Roman" w:hAnsi="Times New Roman"/>
          <w:sz w:val="28"/>
          <w:szCs w:val="28"/>
        </w:rPr>
        <w:t>овые концентрации толуола в 2017– 2019 гг. были на одном уровне, в 2020-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8"/>
            <w:szCs w:val="28"/>
          </w:rPr>
          <w:t>2021</w:t>
        </w:r>
        <w:r w:rsidRPr="00771414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77141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 регистрировал</w:t>
      </w:r>
      <w:r w:rsidR="007D423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сь</w:t>
      </w:r>
      <w:r w:rsidR="00630093">
        <w:rPr>
          <w:rFonts w:ascii="Times New Roman" w:hAnsi="Times New Roman"/>
          <w:sz w:val="28"/>
          <w:szCs w:val="28"/>
        </w:rPr>
        <w:t>.</w:t>
      </w:r>
    </w:p>
    <w:p w14:paraId="0594C6A1" w14:textId="0371AC6B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bookmarkStart w:id="2" w:name="_Hlk111214457"/>
      <w:r>
        <w:rPr>
          <w:rFonts w:ascii="Times New Roman" w:hAnsi="Times New Roman"/>
          <w:sz w:val="28"/>
          <w:szCs w:val="28"/>
        </w:rPr>
        <w:t xml:space="preserve"> содержание основных контролируемых загрязняющих веществ (азота диоксид, сера диоксид, твердые частицы, углерода оксид) в атмосферном воздухе города Наровля </w:t>
      </w:r>
      <w:bookmarkEnd w:id="2"/>
      <w:r w:rsidRPr="00630093">
        <w:rPr>
          <w:rFonts w:ascii="Times New Roman" w:hAnsi="Times New Roman"/>
          <w:sz w:val="28"/>
          <w:szCs w:val="28"/>
        </w:rPr>
        <w:t>соответствует гигиеническим нормативам</w:t>
      </w:r>
      <w:r>
        <w:rPr>
          <w:rFonts w:ascii="Times New Roman" w:hAnsi="Times New Roman"/>
          <w:sz w:val="28"/>
          <w:szCs w:val="28"/>
        </w:rPr>
        <w:t xml:space="preserve"> (табл. 6).</w:t>
      </w:r>
    </w:p>
    <w:p w14:paraId="62F70E47" w14:textId="77777777" w:rsidR="00674889" w:rsidRDefault="00674889" w:rsidP="00674889">
      <w:pPr>
        <w:ind w:firstLine="567"/>
        <w:jc w:val="center"/>
        <w:rPr>
          <w:rFonts w:ascii="Times New Roman" w:hAnsi="Times New Roman"/>
          <w:bCs/>
        </w:rPr>
      </w:pPr>
    </w:p>
    <w:p w14:paraId="671D71B3" w14:textId="36392C2D" w:rsidR="00674889" w:rsidRPr="00405302" w:rsidRDefault="00674889" w:rsidP="00674889">
      <w:pPr>
        <w:ind w:firstLine="567"/>
        <w:jc w:val="center"/>
        <w:rPr>
          <w:rFonts w:ascii="Times New Roman" w:hAnsi="Times New Roman"/>
          <w:bCs/>
        </w:rPr>
      </w:pPr>
      <w:r w:rsidRPr="00405302">
        <w:rPr>
          <w:rFonts w:ascii="Times New Roman" w:hAnsi="Times New Roman"/>
          <w:bCs/>
        </w:rPr>
        <w:t xml:space="preserve">Таблица </w:t>
      </w:r>
      <w:r>
        <w:rPr>
          <w:rFonts w:ascii="Times New Roman" w:hAnsi="Times New Roman"/>
          <w:bCs/>
        </w:rPr>
        <w:t>6</w:t>
      </w:r>
      <w:r w:rsidRPr="00405302">
        <w:rPr>
          <w:rFonts w:ascii="Times New Roman" w:hAnsi="Times New Roman"/>
          <w:bCs/>
        </w:rPr>
        <w:t>.Удельный вес проб</w:t>
      </w:r>
      <w:r>
        <w:rPr>
          <w:rFonts w:ascii="Times New Roman" w:hAnsi="Times New Roman"/>
          <w:bCs/>
        </w:rPr>
        <w:t xml:space="preserve"> атмосферного воздуха</w:t>
      </w:r>
      <w:r w:rsidRPr="00405302">
        <w:rPr>
          <w:rFonts w:ascii="Times New Roman" w:hAnsi="Times New Roman"/>
          <w:bCs/>
        </w:rPr>
        <w:t>, не соответствующих гигиеническим нормативам, за 201</w:t>
      </w:r>
      <w:r>
        <w:rPr>
          <w:rFonts w:ascii="Times New Roman" w:hAnsi="Times New Roman"/>
          <w:bCs/>
        </w:rPr>
        <w:t>7–</w:t>
      </w:r>
      <w:r w:rsidRPr="00405302">
        <w:rPr>
          <w:rFonts w:ascii="Times New Roman" w:hAnsi="Times New Roman"/>
          <w:bCs/>
        </w:rPr>
        <w:t xml:space="preserve"> 202</w:t>
      </w:r>
      <w:r>
        <w:rPr>
          <w:rFonts w:ascii="Times New Roman" w:hAnsi="Times New Roman"/>
          <w:bCs/>
        </w:rPr>
        <w:t xml:space="preserve">3 </w:t>
      </w:r>
      <w:r w:rsidRPr="00405302">
        <w:rPr>
          <w:rFonts w:ascii="Times New Roman" w:hAnsi="Times New Roman"/>
          <w:bCs/>
        </w:rPr>
        <w:t xml:space="preserve">гг. </w:t>
      </w:r>
      <w:r>
        <w:rPr>
          <w:rFonts w:ascii="Times New Roman" w:hAnsi="Times New Roman"/>
          <w:bCs/>
        </w:rPr>
        <w:t>на территории г. Наровля</w:t>
      </w:r>
      <w:r w:rsidRPr="00405302">
        <w:rPr>
          <w:rFonts w:ascii="Times New Roman" w:hAnsi="Times New Roman"/>
          <w:bCs/>
        </w:rPr>
        <w:t>, %</w:t>
      </w:r>
    </w:p>
    <w:tbl>
      <w:tblPr>
        <w:tblW w:w="960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2126"/>
        <w:gridCol w:w="1985"/>
        <w:gridCol w:w="882"/>
        <w:gridCol w:w="1559"/>
        <w:gridCol w:w="2335"/>
      </w:tblGrid>
      <w:tr w:rsidR="0091206B" w:rsidRPr="00D02F3A" w14:paraId="6C930EE2" w14:textId="77777777" w:rsidTr="005F55EC">
        <w:trPr>
          <w:trHeight w:val="945"/>
          <w:tblHeader/>
        </w:trPr>
        <w:tc>
          <w:tcPr>
            <w:tcW w:w="753" w:type="dxa"/>
            <w:shd w:val="clear" w:color="auto" w:fill="auto"/>
            <w:noWrap/>
            <w:vAlign w:val="center"/>
          </w:tcPr>
          <w:p w14:paraId="7A5224CF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C5B1761" w14:textId="116795CA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вещество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FA640B9" w14:textId="77777777" w:rsidR="00A03D23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максимальная концентрация, </w:t>
            </w:r>
            <w:r w:rsidR="00A03D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мкг/м</w:t>
            </w:r>
            <w:r w:rsidR="00A03D23" w:rsidRPr="00A03D2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14:paraId="0D9CB996" w14:textId="1104C92B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0885EB2" w14:textId="6FBC37E4" w:rsidR="0091206B" w:rsidRPr="00D02F3A" w:rsidRDefault="0091206B" w:rsidP="00A03D2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ПДК</w:t>
            </w:r>
            <w:r w:rsidR="00A03D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мкг/м</w:t>
            </w:r>
            <w:r w:rsidR="00A03D23" w:rsidRPr="00A03D2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AA5BD24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С\ПДК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355C5D3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удельный вес проб, превышающих ПДК, %</w:t>
            </w:r>
          </w:p>
        </w:tc>
      </w:tr>
      <w:tr w:rsidR="00D02F3A" w:rsidRPr="00D02F3A" w14:paraId="174CA3C8" w14:textId="77777777" w:rsidTr="005F55EC">
        <w:trPr>
          <w:trHeight w:val="315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28EA7EA0" w14:textId="32CE145C" w:rsidR="00D02F3A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7087AA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B55E07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90E48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9B40A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40CBA1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0574D98D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23400CD" w14:textId="2EAC204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00FADC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48BC96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1BB0B4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AD655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A1652D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DA6BA0D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ECAA8B9" w14:textId="1C5F309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FB7AB6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43690E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1860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C62316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E0E38E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52A8B7F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CD5FB15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03C6275" w14:textId="0AD7E0CF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79A054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AC89E6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D719EB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AE2053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BEF77D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F81BC4B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80E0508" w14:textId="16D8116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CE3EAC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EB2E38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FD0A3D0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294B9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54692F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A6F70" w:rsidRPr="00D02F3A" w14:paraId="28410DE1" w14:textId="77777777" w:rsidTr="00DA6F70">
        <w:trPr>
          <w:trHeight w:val="318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059F1CDF" w14:textId="77777777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4235008" w14:textId="7690D9A1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9C22584" w14:textId="1B485CE6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25EDED" w14:textId="55A7A188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25870B" w14:textId="3E2DA0E4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4BAAB0E" w14:textId="03ABA919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67974B4C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0E394E4" w14:textId="05FE322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5D3E7E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D74C3D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38AD68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55637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6D6C02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67090A91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230915B" w14:textId="03D7110F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C45155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15191A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14DEA6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526E58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0408A5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6ABDAC6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0E75562" w14:textId="6CB62ED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5C3825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86C397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E57FB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61887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5BE0AA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77E77A5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9F4AEA0" w14:textId="242F9F0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ADC220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A11D0E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8781B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87F68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808DFC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2824C2AB" w14:textId="77777777" w:rsidTr="005A76E1">
        <w:trPr>
          <w:trHeight w:val="256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6BBEB3CB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E04707B" w14:textId="5F3B67A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B5BCA5E" w14:textId="78278E68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B6F4E04" w14:textId="69D34FB0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10CF70" w14:textId="75E4C359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7F2C964" w14:textId="719458A3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5FBB9430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0E6E684B" w14:textId="05D09D8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CA3B98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012017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DCEB7E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72D17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5D9CDD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3352717A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A30EDC6" w14:textId="2F38124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21E93D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A1A101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1833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4E9428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A996D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C0CD4F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315F0EF1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CD8312E" w14:textId="1521ACD2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CE3A61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67043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1884B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AA96F0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511518A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56B9F41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26CCF258" w14:textId="47EFC044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F79D5B0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00791D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D73855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CFC52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4CA715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0CC38506" w14:textId="77777777" w:rsidTr="005A76E1">
        <w:trPr>
          <w:trHeight w:val="236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1D686275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895DD79" w14:textId="2C62FFDE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85E42EC" w14:textId="6DFD8D45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33A3B04" w14:textId="31FA1060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F6D5C8" w14:textId="337FABD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07741E85" w14:textId="5A6E8CB4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2F3A" w:rsidRPr="00D02F3A" w14:paraId="2DD9F16D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4BC3C93" w14:textId="7ADF1CF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46C9D3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5D7D0D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74D3F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F4026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30DA75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00342B5A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1D0FB240" w14:textId="5C672E3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E35F7F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775EFA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78CE4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8EABE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F65672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5B44AD57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C6FD4CA" w14:textId="7D64987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94332F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206C6A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900EDB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AC133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0B6921D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7034E410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4BADA30" w14:textId="173A1F0B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F515FB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FD2E30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5D3A3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8E6D2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1FE349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471C9B8E" w14:textId="77777777" w:rsidTr="005A76E1">
        <w:trPr>
          <w:trHeight w:val="201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121B818E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445DF7B" w14:textId="0ED21CB1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79B42AE" w14:textId="018FB925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A59F49D" w14:textId="73263F9A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09F7FC" w14:textId="0F9E8E1A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17B6D4B" w14:textId="65125E0B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05846AB5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29E01DA8" w14:textId="14F577C3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5DE8529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A7222E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AD6FF99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1875F6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6722F11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5477324B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3FE58D4" w14:textId="2800291E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FA283E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8AAE1F3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EAB077B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4B0295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2AEBC3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7B92F43F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BD14D72" w14:textId="29361CFF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7950554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AFA252F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971425C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0B856F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A0ACE24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330F6D06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FB1056E" w14:textId="1C0325DA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52A2035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C226386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50F673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30B93C2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E306E9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354FBB62" w14:textId="77777777" w:rsidTr="005A76E1">
        <w:trPr>
          <w:trHeight w:val="172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081B21AA" w14:textId="765A682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3E73194" w14:textId="6A9AC0BB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765C4CC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63B8B46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55AA2A5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11E5FD7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00AB499A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0537C01" w14:textId="5B048FD3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DC90BC2" w14:textId="64520E3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4D4B956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D70A5C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7B5377A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E1E04CF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270C136E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6948227" w14:textId="590E851E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A51F05A" w14:textId="3AF84FFD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47E92E6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6D6521A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189367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4DB95BB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49172041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D688980" w14:textId="1D15A638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E6FD49C" w14:textId="632167FD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33C27BB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5CD2093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679A1F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6904E42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59711FBD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059C6DDD" w14:textId="62966F69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D2F752D" w14:textId="139F2EE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0AF1A8A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899D5C8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AB3599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333E8A6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4E9B" w:rsidRPr="00D02F3A" w14:paraId="0D0BEEB2" w14:textId="77777777" w:rsidTr="005A76E1">
        <w:trPr>
          <w:trHeight w:val="279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0ABDDD84" w14:textId="55522FA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0E7B632" w14:textId="0B7106B8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4455A34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A26604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8307B38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6F41664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43304037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0887954" w14:textId="47B7AD86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EA36F9F" w14:textId="320D369B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EFDF403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86FB59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653A4F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E7AAC48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7C53F793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1CABB36A" w14:textId="6C88CBCA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20EB5CA" w14:textId="3FF4A376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960B66A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42C48B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27AF6A2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02546FDC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5F417562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25654A0D" w14:textId="56FEE39E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9D69264" w14:textId="272FC6D4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7BACC9C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448650C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859583F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69B4F64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01FA" w:rsidRPr="00D02F3A" w14:paraId="386AF800" w14:textId="77777777" w:rsidTr="005F55EC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D581082" w14:textId="0B6EF925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67E2837" w14:textId="6EEB6823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0D9896C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47993A1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7216573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73DC994" w14:textId="77777777" w:rsidR="00D101FA" w:rsidRPr="00D02F3A" w:rsidRDefault="00D101F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1D654AC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67B2DFD" w14:textId="294B14B9" w:rsidR="0091206B" w:rsidRPr="00657F3A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68F5">
        <w:rPr>
          <w:rFonts w:ascii="Times New Roman" w:hAnsi="Times New Roman"/>
          <w:b/>
          <w:bCs/>
          <w:sz w:val="28"/>
          <w:szCs w:val="28"/>
        </w:rPr>
        <w:t>Качество пищевых продуктов.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57F3A">
        <w:rPr>
          <w:rFonts w:ascii="Times New Roman" w:hAnsi="Times New Roman"/>
          <w:sz w:val="28"/>
          <w:szCs w:val="28"/>
        </w:rPr>
        <w:t>Анализ результатов показывает, что удельный вес не отвечающих гигиеническим нормативам проб пищевых продуктов, производимых и реа</w:t>
      </w:r>
      <w:r>
        <w:rPr>
          <w:rFonts w:ascii="Times New Roman" w:hAnsi="Times New Roman"/>
          <w:sz w:val="28"/>
          <w:szCs w:val="28"/>
        </w:rPr>
        <w:t>лизуемых на территории г. Наровля</w:t>
      </w:r>
      <w:r w:rsidRPr="00657F3A">
        <w:rPr>
          <w:rFonts w:ascii="Times New Roman" w:hAnsi="Times New Roman"/>
          <w:sz w:val="28"/>
          <w:szCs w:val="28"/>
        </w:rPr>
        <w:t xml:space="preserve">, по микробиологическим показателям </w:t>
      </w:r>
      <w:r w:rsidR="00844B7D">
        <w:rPr>
          <w:rFonts w:ascii="Times New Roman" w:hAnsi="Times New Roman"/>
          <w:sz w:val="28"/>
          <w:szCs w:val="28"/>
        </w:rPr>
        <w:t>в</w:t>
      </w:r>
      <w:r w:rsidRPr="00657F3A">
        <w:rPr>
          <w:rFonts w:ascii="Times New Roman" w:hAnsi="Times New Roman"/>
          <w:sz w:val="28"/>
          <w:szCs w:val="28"/>
        </w:rPr>
        <w:t xml:space="preserve"> </w:t>
      </w:r>
      <w:r w:rsidR="00844B7D">
        <w:rPr>
          <w:rFonts w:ascii="Times New Roman" w:hAnsi="Times New Roman"/>
          <w:sz w:val="28"/>
          <w:szCs w:val="28"/>
        </w:rPr>
        <w:t>2023 году</w:t>
      </w:r>
      <w:r w:rsidRPr="00657F3A">
        <w:rPr>
          <w:rFonts w:ascii="Times New Roman" w:hAnsi="Times New Roman"/>
          <w:sz w:val="28"/>
          <w:szCs w:val="28"/>
        </w:rPr>
        <w:t xml:space="preserve"> </w:t>
      </w:r>
      <w:r w:rsidRPr="003C26C6">
        <w:rPr>
          <w:rFonts w:ascii="Times New Roman" w:hAnsi="Times New Roman"/>
          <w:sz w:val="28"/>
          <w:szCs w:val="28"/>
        </w:rPr>
        <w:t xml:space="preserve">составил </w:t>
      </w:r>
      <w:r w:rsidR="003C26C6" w:rsidRPr="003C26C6">
        <w:rPr>
          <w:rFonts w:ascii="Times New Roman" w:hAnsi="Times New Roman"/>
          <w:sz w:val="28"/>
          <w:szCs w:val="28"/>
        </w:rPr>
        <w:t>4,7</w:t>
      </w:r>
      <w:r w:rsidRPr="003C26C6">
        <w:rPr>
          <w:rFonts w:ascii="Times New Roman" w:hAnsi="Times New Roman"/>
          <w:sz w:val="28"/>
          <w:szCs w:val="28"/>
        </w:rPr>
        <w:t>%,</w:t>
      </w:r>
      <w:r>
        <w:rPr>
          <w:rFonts w:ascii="Times New Roman" w:hAnsi="Times New Roman"/>
          <w:sz w:val="28"/>
          <w:szCs w:val="28"/>
        </w:rPr>
        <w:t xml:space="preserve"> тогда как </w:t>
      </w:r>
      <w:proofErr w:type="gramStart"/>
      <w:r w:rsidRPr="00657F3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20</w:t>
      </w:r>
      <w:r w:rsidR="003C26C6">
        <w:rPr>
          <w:rFonts w:ascii="Times New Roman" w:hAnsi="Times New Roman"/>
          <w:sz w:val="28"/>
          <w:szCs w:val="28"/>
        </w:rPr>
        <w:t>22</w:t>
      </w:r>
      <w:proofErr w:type="gramEnd"/>
      <w:r w:rsidR="00844B7D">
        <w:rPr>
          <w:rFonts w:ascii="Times New Roman" w:hAnsi="Times New Roman"/>
          <w:sz w:val="28"/>
          <w:szCs w:val="28"/>
        </w:rPr>
        <w:t xml:space="preserve"> </w:t>
      </w:r>
      <w:r w:rsidR="003C26C6">
        <w:rPr>
          <w:rFonts w:ascii="Times New Roman" w:hAnsi="Times New Roman"/>
          <w:sz w:val="28"/>
          <w:szCs w:val="28"/>
        </w:rPr>
        <w:t>г. – 4</w:t>
      </w:r>
      <w:r>
        <w:rPr>
          <w:rFonts w:ascii="Times New Roman" w:hAnsi="Times New Roman"/>
          <w:sz w:val="28"/>
          <w:szCs w:val="28"/>
        </w:rPr>
        <w:t>,</w:t>
      </w:r>
      <w:r w:rsidR="003C26C6">
        <w:rPr>
          <w:rFonts w:ascii="Times New Roman" w:hAnsi="Times New Roman"/>
          <w:sz w:val="28"/>
          <w:szCs w:val="28"/>
        </w:rPr>
        <w:t>8</w:t>
      </w:r>
      <w:r w:rsidRPr="00657F3A">
        <w:rPr>
          <w:rFonts w:ascii="Times New Roman" w:hAnsi="Times New Roman"/>
          <w:sz w:val="28"/>
          <w:szCs w:val="28"/>
        </w:rPr>
        <w:t xml:space="preserve">%; </w:t>
      </w:r>
      <w:r w:rsidR="003C26C6">
        <w:rPr>
          <w:rFonts w:ascii="Times New Roman" w:hAnsi="Times New Roman"/>
          <w:sz w:val="28"/>
          <w:szCs w:val="28"/>
        </w:rPr>
        <w:t>в 2021</w:t>
      </w:r>
      <w:r w:rsidR="00844B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– </w:t>
      </w:r>
      <w:r w:rsidR="003C26C6">
        <w:rPr>
          <w:rFonts w:ascii="Times New Roman" w:hAnsi="Times New Roman"/>
          <w:sz w:val="28"/>
          <w:szCs w:val="28"/>
        </w:rPr>
        <w:t>4,6</w:t>
      </w:r>
      <w:r w:rsidRPr="00657F3A">
        <w:rPr>
          <w:rFonts w:ascii="Times New Roman" w:hAnsi="Times New Roman"/>
          <w:sz w:val="28"/>
          <w:szCs w:val="28"/>
        </w:rPr>
        <w:t>%</w:t>
      </w:r>
      <w:r w:rsidR="00844B7D">
        <w:rPr>
          <w:rFonts w:ascii="Times New Roman" w:hAnsi="Times New Roman"/>
          <w:sz w:val="28"/>
          <w:szCs w:val="28"/>
        </w:rPr>
        <w:t xml:space="preserve">, </w:t>
      </w:r>
      <w:r w:rsidR="003C26C6" w:rsidRPr="003C26C6">
        <w:rPr>
          <w:rFonts w:ascii="Times New Roman" w:hAnsi="Times New Roman"/>
          <w:sz w:val="28"/>
          <w:szCs w:val="28"/>
        </w:rPr>
        <w:t>в 2020 г. - 3%</w:t>
      </w:r>
      <w:r w:rsidRPr="003C26C6">
        <w:rPr>
          <w:rFonts w:ascii="Times New Roman" w:hAnsi="Times New Roman"/>
          <w:sz w:val="28"/>
          <w:szCs w:val="28"/>
        </w:rPr>
        <w:t>).</w:t>
      </w:r>
    </w:p>
    <w:p w14:paraId="7EA02523" w14:textId="2747E7E5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Pr="002C1773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</w:t>
      </w:r>
      <w:proofErr w:type="spellStart"/>
      <w:r w:rsidRPr="002C1773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Pr="002C17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C1773">
        <w:rPr>
          <w:rFonts w:ascii="Times New Roman" w:hAnsi="Times New Roman"/>
          <w:sz w:val="28"/>
          <w:szCs w:val="28"/>
        </w:rPr>
        <w:t>патулина</w:t>
      </w:r>
      <w:proofErr w:type="spellEnd"/>
      <w:r w:rsidRPr="002C1773">
        <w:rPr>
          <w:rFonts w:ascii="Times New Roman" w:hAnsi="Times New Roman"/>
          <w:sz w:val="28"/>
          <w:szCs w:val="28"/>
        </w:rPr>
        <w:t xml:space="preserve"> в продуктах питания, вырабаты</w:t>
      </w:r>
      <w:r>
        <w:rPr>
          <w:rFonts w:ascii="Times New Roman" w:hAnsi="Times New Roman"/>
          <w:sz w:val="28"/>
          <w:szCs w:val="28"/>
        </w:rPr>
        <w:t>ваемых и реализуемых в г. Наровля</w:t>
      </w:r>
      <w:r w:rsidRPr="002C1773">
        <w:rPr>
          <w:rFonts w:ascii="Times New Roman" w:hAnsi="Times New Roman"/>
          <w:sz w:val="28"/>
          <w:szCs w:val="28"/>
        </w:rPr>
        <w:t xml:space="preserve">, превышение минимально допустимых уровней (МДУ) </w:t>
      </w:r>
      <w:r w:rsidR="008A6549">
        <w:rPr>
          <w:rFonts w:ascii="Times New Roman" w:hAnsi="Times New Roman"/>
          <w:sz w:val="28"/>
          <w:szCs w:val="28"/>
        </w:rPr>
        <w:t>за</w:t>
      </w:r>
      <w:r w:rsidRPr="002C1773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7-202</w:t>
      </w:r>
      <w:r w:rsidR="008A6549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г</w:t>
      </w:r>
      <w:r w:rsidR="008A6549">
        <w:rPr>
          <w:rFonts w:ascii="Times New Roman" w:hAnsi="Times New Roman"/>
          <w:sz w:val="28"/>
          <w:szCs w:val="28"/>
        </w:rPr>
        <w:t>оды</w:t>
      </w:r>
      <w:r>
        <w:rPr>
          <w:rFonts w:ascii="Times New Roman" w:hAnsi="Times New Roman"/>
          <w:sz w:val="28"/>
          <w:szCs w:val="28"/>
        </w:rPr>
        <w:t xml:space="preserve"> не отмечалось.</w:t>
      </w:r>
    </w:p>
    <w:p w14:paraId="60BDB4F0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8D33387" w14:textId="77777777" w:rsidR="0091206B" w:rsidRPr="00E07114" w:rsidRDefault="0091206B" w:rsidP="0091206B">
      <w:pPr>
        <w:pStyle w:val="12"/>
        <w:shd w:val="clear" w:color="auto" w:fill="auto"/>
        <w:ind w:firstLine="740"/>
        <w:jc w:val="both"/>
      </w:pPr>
      <w:r w:rsidRPr="000F0064">
        <w:rPr>
          <w:b/>
          <w:bCs/>
        </w:rPr>
        <w:t>Загрязненность почв</w:t>
      </w:r>
      <w:r>
        <w:rPr>
          <w:b/>
          <w:bCs/>
        </w:rPr>
        <w:t xml:space="preserve">. </w:t>
      </w:r>
      <w:r w:rsidRPr="00E07114">
        <w:t xml:space="preserve">Почва как элемент биосферы имеет важное значение в формировании </w:t>
      </w:r>
      <w:r>
        <w:t>здоровья населения и поддержания</w:t>
      </w:r>
      <w:r w:rsidRPr="00E07114">
        <w:t xml:space="preserve"> экологического благополучия. Защита ее от загрязнения являетс</w:t>
      </w:r>
      <w:r>
        <w:t>я важной гигиенической задачей</w:t>
      </w:r>
      <w:r w:rsidRPr="00E07114">
        <w:t>.</w:t>
      </w:r>
    </w:p>
    <w:p w14:paraId="096CA1CE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47FF">
        <w:rPr>
          <w:rFonts w:ascii="Times New Roman" w:hAnsi="Times New Roman"/>
          <w:sz w:val="28"/>
          <w:szCs w:val="28"/>
        </w:rPr>
        <w:t>Оценка степени загрязнения почв</w:t>
      </w:r>
      <w:r>
        <w:rPr>
          <w:rFonts w:ascii="Times New Roman" w:hAnsi="Times New Roman"/>
          <w:sz w:val="28"/>
          <w:szCs w:val="28"/>
        </w:rPr>
        <w:t>ы города Наровля</w:t>
      </w:r>
      <w:r w:rsidRPr="001147FF">
        <w:rPr>
          <w:rFonts w:ascii="Times New Roman" w:hAnsi="Times New Roman"/>
          <w:sz w:val="28"/>
          <w:szCs w:val="28"/>
        </w:rPr>
        <w:t xml:space="preserve"> проводится на основании лабораторных исследований проб, отбираемых в жилом секторе в зонах влияния промпредприятий, транспортных магистралей, детских дошкольных учреждениях, зонах рекреации. </w:t>
      </w:r>
    </w:p>
    <w:p w14:paraId="2788148F" w14:textId="64B008DF" w:rsidR="0091206B" w:rsidRPr="00A72C3A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лабораторных исследований, пробы почвы, отобранные в зоне влияния промышленных предприятий, транспортных магистралей, в местах применения пестицидов, за 2017-202</w:t>
      </w:r>
      <w:r w:rsidR="00D03729">
        <w:rPr>
          <w:rFonts w:ascii="Times New Roman" w:hAnsi="Times New Roman"/>
          <w:sz w:val="28"/>
          <w:szCs w:val="28"/>
        </w:rPr>
        <w:t>3</w:t>
      </w:r>
      <w:r w:rsidR="00C46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C46E09">
        <w:rPr>
          <w:rFonts w:ascii="Times New Roman" w:hAnsi="Times New Roman"/>
          <w:sz w:val="28"/>
          <w:szCs w:val="28"/>
        </w:rPr>
        <w:t>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2C3A">
        <w:rPr>
          <w:rFonts w:ascii="Times New Roman" w:hAnsi="Times New Roman"/>
          <w:sz w:val="28"/>
          <w:szCs w:val="28"/>
        </w:rPr>
        <w:t xml:space="preserve">по микробиологическим показателям и по загрязненности гельминтами соответствовали гигиеническим нормативам (табл. </w:t>
      </w:r>
      <w:r w:rsidR="00C46E09" w:rsidRPr="00A72C3A">
        <w:rPr>
          <w:rFonts w:ascii="Times New Roman" w:hAnsi="Times New Roman"/>
          <w:sz w:val="28"/>
          <w:szCs w:val="28"/>
        </w:rPr>
        <w:t>7</w:t>
      </w:r>
      <w:r w:rsidRPr="00A72C3A">
        <w:rPr>
          <w:rFonts w:ascii="Times New Roman" w:hAnsi="Times New Roman"/>
          <w:sz w:val="28"/>
          <w:szCs w:val="28"/>
        </w:rPr>
        <w:t>).</w:t>
      </w:r>
    </w:p>
    <w:p w14:paraId="2A8978AF" w14:textId="0ECD5CA1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72C3A">
        <w:rPr>
          <w:rFonts w:ascii="Times New Roman" w:hAnsi="Times New Roman"/>
          <w:sz w:val="28"/>
          <w:szCs w:val="28"/>
        </w:rPr>
        <w:t xml:space="preserve">Однако в </w:t>
      </w:r>
      <w:r w:rsidR="00D03729" w:rsidRPr="00A72C3A">
        <w:rPr>
          <w:rFonts w:ascii="Times New Roman" w:hAnsi="Times New Roman"/>
          <w:sz w:val="28"/>
          <w:szCs w:val="28"/>
        </w:rPr>
        <w:t xml:space="preserve">почве </w:t>
      </w:r>
      <w:r w:rsidRPr="00A72C3A">
        <w:rPr>
          <w:rFonts w:ascii="Times New Roman" w:hAnsi="Times New Roman"/>
          <w:sz w:val="28"/>
          <w:szCs w:val="28"/>
        </w:rPr>
        <w:t>селитебной зон</w:t>
      </w:r>
      <w:r w:rsidR="00D03729" w:rsidRPr="00A72C3A">
        <w:rPr>
          <w:rFonts w:ascii="Times New Roman" w:hAnsi="Times New Roman"/>
          <w:sz w:val="28"/>
          <w:szCs w:val="28"/>
        </w:rPr>
        <w:t>ы, а также</w:t>
      </w:r>
      <w:r w:rsidRPr="00A72C3A">
        <w:rPr>
          <w:rFonts w:ascii="Times New Roman" w:hAnsi="Times New Roman"/>
          <w:sz w:val="28"/>
          <w:szCs w:val="28"/>
        </w:rPr>
        <w:t xml:space="preserve"> </w:t>
      </w:r>
      <w:r w:rsidR="00D03729" w:rsidRPr="00A72C3A">
        <w:rPr>
          <w:rFonts w:ascii="Times New Roman" w:hAnsi="Times New Roman"/>
          <w:sz w:val="28"/>
          <w:szCs w:val="28"/>
        </w:rPr>
        <w:t xml:space="preserve">детских учреждений, детских и спортивных площадок </w:t>
      </w:r>
      <w:r w:rsidRPr="00A72C3A">
        <w:rPr>
          <w:rFonts w:ascii="Times New Roman" w:hAnsi="Times New Roman"/>
          <w:sz w:val="28"/>
          <w:szCs w:val="28"/>
        </w:rPr>
        <w:t xml:space="preserve">регистрируется </w:t>
      </w:r>
      <w:r w:rsidR="00D03729" w:rsidRPr="00A72C3A">
        <w:rPr>
          <w:rFonts w:ascii="Times New Roman" w:hAnsi="Times New Roman"/>
          <w:sz w:val="28"/>
          <w:szCs w:val="28"/>
        </w:rPr>
        <w:t xml:space="preserve">загрязнение </w:t>
      </w:r>
      <w:r w:rsidRPr="00A72C3A">
        <w:rPr>
          <w:rFonts w:ascii="Times New Roman" w:hAnsi="Times New Roman"/>
          <w:sz w:val="28"/>
          <w:szCs w:val="28"/>
        </w:rPr>
        <w:t>гельминтами (</w:t>
      </w:r>
      <w:r w:rsidR="00D03729" w:rsidRPr="00A72C3A">
        <w:rPr>
          <w:rFonts w:ascii="Times New Roman" w:hAnsi="Times New Roman"/>
          <w:sz w:val="28"/>
          <w:szCs w:val="28"/>
        </w:rPr>
        <w:t xml:space="preserve">2023 г. – </w:t>
      </w:r>
      <w:r w:rsidR="00A72C3A" w:rsidRPr="00A72C3A">
        <w:rPr>
          <w:rFonts w:ascii="Times New Roman" w:hAnsi="Times New Roman"/>
          <w:sz w:val="28"/>
          <w:szCs w:val="28"/>
        </w:rPr>
        <w:t>0,8</w:t>
      </w:r>
      <w:r w:rsidR="00D03729" w:rsidRPr="00A72C3A">
        <w:rPr>
          <w:rFonts w:ascii="Times New Roman" w:hAnsi="Times New Roman"/>
          <w:sz w:val="28"/>
          <w:szCs w:val="28"/>
        </w:rPr>
        <w:t>% проб</w:t>
      </w:r>
      <w:r w:rsidRPr="00A72C3A">
        <w:rPr>
          <w:rFonts w:ascii="Times New Roman" w:hAnsi="Times New Roman"/>
          <w:sz w:val="28"/>
          <w:szCs w:val="28"/>
        </w:rPr>
        <w:t xml:space="preserve">). По микробиологическим показателям почва </w:t>
      </w:r>
      <w:r w:rsidR="00D03729" w:rsidRPr="00A72C3A">
        <w:rPr>
          <w:rFonts w:ascii="Times New Roman" w:hAnsi="Times New Roman"/>
          <w:sz w:val="28"/>
          <w:szCs w:val="28"/>
        </w:rPr>
        <w:t xml:space="preserve">селитебной зоны, а также детских учреждений, детских и спортивных площадок в 2023 году </w:t>
      </w:r>
      <w:r w:rsidRPr="00A72C3A">
        <w:rPr>
          <w:rFonts w:ascii="Times New Roman" w:hAnsi="Times New Roman"/>
          <w:sz w:val="28"/>
          <w:szCs w:val="28"/>
        </w:rPr>
        <w:t>соответствовала гигиеническим нормативам</w:t>
      </w:r>
      <w:r w:rsidRPr="00040061">
        <w:rPr>
          <w:rFonts w:ascii="Times New Roman" w:hAnsi="Times New Roman"/>
          <w:sz w:val="28"/>
          <w:szCs w:val="28"/>
        </w:rPr>
        <w:t xml:space="preserve"> (табл</w:t>
      </w:r>
      <w:r>
        <w:rPr>
          <w:rFonts w:ascii="Times New Roman" w:hAnsi="Times New Roman"/>
          <w:sz w:val="28"/>
          <w:szCs w:val="28"/>
        </w:rPr>
        <w:t>.</w:t>
      </w:r>
      <w:r w:rsidRPr="00040061">
        <w:rPr>
          <w:rFonts w:ascii="Times New Roman" w:hAnsi="Times New Roman"/>
          <w:sz w:val="28"/>
          <w:szCs w:val="28"/>
        </w:rPr>
        <w:t xml:space="preserve"> </w:t>
      </w:r>
      <w:r w:rsidR="00C46E09">
        <w:rPr>
          <w:rFonts w:ascii="Times New Roman" w:hAnsi="Times New Roman"/>
          <w:sz w:val="28"/>
          <w:szCs w:val="28"/>
        </w:rPr>
        <w:t>7</w:t>
      </w:r>
      <w:r w:rsidRPr="00040061">
        <w:rPr>
          <w:rFonts w:ascii="Times New Roman" w:hAnsi="Times New Roman"/>
          <w:sz w:val="28"/>
          <w:szCs w:val="28"/>
        </w:rPr>
        <w:t>).</w:t>
      </w:r>
    </w:p>
    <w:p w14:paraId="2D99F65C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68CE2FE" w14:textId="109886FD" w:rsidR="0091206B" w:rsidRPr="00A45293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2C1773">
        <w:rPr>
          <w:rFonts w:ascii="Times New Roman" w:hAnsi="Times New Roman"/>
          <w:sz w:val="28"/>
          <w:szCs w:val="28"/>
        </w:rPr>
        <w:t xml:space="preserve"> </w:t>
      </w:r>
      <w:r w:rsidRPr="00A45293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C46E09">
        <w:rPr>
          <w:rFonts w:ascii="Times New Roman" w:hAnsi="Times New Roman"/>
          <w:bCs/>
          <w:sz w:val="24"/>
          <w:szCs w:val="24"/>
        </w:rPr>
        <w:t>7</w:t>
      </w:r>
      <w:r w:rsidRPr="00A45293">
        <w:rPr>
          <w:rFonts w:ascii="Times New Roman" w:hAnsi="Times New Roman"/>
          <w:bCs/>
          <w:sz w:val="24"/>
          <w:szCs w:val="24"/>
        </w:rPr>
        <w:t>.Удельный вес проб почвы, не соответствующих гигиеническим нормативам,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A45293">
        <w:rPr>
          <w:rFonts w:ascii="Times New Roman" w:hAnsi="Times New Roman"/>
          <w:bCs/>
          <w:sz w:val="24"/>
          <w:szCs w:val="24"/>
        </w:rPr>
        <w:t xml:space="preserve"> 202</w:t>
      </w:r>
      <w:r w:rsidR="00C46E09">
        <w:rPr>
          <w:rFonts w:ascii="Times New Roman" w:hAnsi="Times New Roman"/>
          <w:bCs/>
          <w:sz w:val="24"/>
          <w:szCs w:val="24"/>
        </w:rPr>
        <w:t xml:space="preserve">3 </w:t>
      </w:r>
      <w:r w:rsidRPr="00A45293">
        <w:rPr>
          <w:rFonts w:ascii="Times New Roman" w:hAnsi="Times New Roman"/>
          <w:bCs/>
          <w:sz w:val="24"/>
          <w:szCs w:val="24"/>
        </w:rPr>
        <w:t xml:space="preserve">гг. </w:t>
      </w: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A45293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3" w:type="pct"/>
        <w:tblLayout w:type="fixed"/>
        <w:tblLook w:val="0000" w:firstRow="0" w:lastRow="0" w:firstColumn="0" w:lastColumn="0" w:noHBand="0" w:noVBand="0"/>
      </w:tblPr>
      <w:tblGrid>
        <w:gridCol w:w="554"/>
        <w:gridCol w:w="1426"/>
        <w:gridCol w:w="1503"/>
        <w:gridCol w:w="1900"/>
        <w:gridCol w:w="1274"/>
        <w:gridCol w:w="1703"/>
        <w:gridCol w:w="1274"/>
      </w:tblGrid>
      <w:tr w:rsidR="005A1119" w:rsidRPr="003708EB" w14:paraId="17FBBDD5" w14:textId="77777777" w:rsidTr="005A1119">
        <w:trPr>
          <w:cantSplit/>
          <w:trHeight w:val="2168"/>
        </w:trPr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textDirection w:val="btLr"/>
          </w:tcPr>
          <w:p w14:paraId="62473A1B" w14:textId="00F60E92" w:rsidR="005A1119" w:rsidRPr="005A1119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Годы</w:t>
            </w:r>
          </w:p>
        </w:tc>
        <w:tc>
          <w:tcPr>
            <w:tcW w:w="1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BF164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почва на территории промышленных предприятий,</w:t>
            </w:r>
          </w:p>
          <w:p w14:paraId="027363A0" w14:textId="5752762B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в зоне влияния промышленных предприятий, транспортных магистралей,</w:t>
            </w:r>
          </w:p>
          <w:p w14:paraId="4D56E5A7" w14:textId="1C0838AF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в местах применения пестицидов</w:t>
            </w:r>
          </w:p>
        </w:tc>
        <w:tc>
          <w:tcPr>
            <w:tcW w:w="1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07FE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почва в селитебной зоне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006A52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в </w:t>
            </w:r>
            <w:proofErr w:type="spellStart"/>
            <w:r w:rsidRPr="005A1119">
              <w:rPr>
                <w:rFonts w:ascii="Times New Roman" w:hAnsi="Times New Roman"/>
                <w:color w:val="000000"/>
                <w:lang w:eastAsia="ru-RU"/>
              </w:rPr>
              <w:t>т.ч</w:t>
            </w:r>
            <w:proofErr w:type="spellEnd"/>
            <w:r w:rsidRPr="005A1119">
              <w:rPr>
                <w:rFonts w:ascii="Times New Roman" w:hAnsi="Times New Roman"/>
                <w:color w:val="000000"/>
                <w:lang w:eastAsia="ru-RU"/>
              </w:rPr>
              <w:t>. детские учреждения, детские и спортивные площадки</w:t>
            </w:r>
          </w:p>
        </w:tc>
      </w:tr>
      <w:tr w:rsidR="005A1119" w:rsidRPr="003708EB" w14:paraId="2DB14301" w14:textId="77777777" w:rsidTr="005A1119">
        <w:trPr>
          <w:cantSplit/>
          <w:trHeight w:val="585"/>
        </w:trPr>
        <w:tc>
          <w:tcPr>
            <w:tcW w:w="2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</w:tcPr>
          <w:p w14:paraId="4F1EB273" w14:textId="77777777" w:rsidR="005A1119" w:rsidRPr="005A1119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F1D6" w14:textId="0A80932F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7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DCC76EF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  <w:tc>
          <w:tcPr>
            <w:tcW w:w="9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FB80A5" w14:textId="3654D746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6832145" w14:textId="1A38DC41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A01A0D" w14:textId="0E10BC0D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6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C143139" w14:textId="483F0613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</w:tr>
      <w:tr w:rsidR="005A1119" w:rsidRPr="003708EB" w14:paraId="5A33499C" w14:textId="77777777" w:rsidTr="007530CA">
        <w:trPr>
          <w:cantSplit/>
          <w:trHeight w:val="70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251BBECB" w14:textId="272961C2" w:rsidR="005A1119" w:rsidRPr="007530C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2A0AD" w14:textId="1E4A57EC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ED94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33B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AB0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0FC4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BA3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83,3</w:t>
            </w:r>
          </w:p>
        </w:tc>
      </w:tr>
      <w:tr w:rsidR="005A1119" w:rsidRPr="003708EB" w14:paraId="46E55F03" w14:textId="77777777" w:rsidTr="004062F7">
        <w:trPr>
          <w:cantSplit/>
          <w:trHeight w:val="702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45333628" w14:textId="79981C5A" w:rsidR="005A1119" w:rsidRPr="007530C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7D126" w14:textId="34734538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F586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01B3A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145E7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42,2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393D9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B90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42,2</w:t>
            </w:r>
          </w:p>
        </w:tc>
      </w:tr>
      <w:tr w:rsidR="005A1119" w:rsidRPr="003708EB" w14:paraId="4EA8DD30" w14:textId="77777777" w:rsidTr="004062F7">
        <w:trPr>
          <w:cantSplit/>
          <w:trHeight w:val="69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2BC6444C" w14:textId="5B849078" w:rsidR="005A1119" w:rsidRPr="007530C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985B1" w14:textId="58B17AF1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AB6C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21A0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E3BF0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5083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381D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</w:tr>
      <w:tr w:rsidR="005A1119" w:rsidRPr="003708EB" w14:paraId="5825D661" w14:textId="77777777" w:rsidTr="004062F7">
        <w:trPr>
          <w:cantSplit/>
          <w:trHeight w:val="69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039ADFD4" w14:textId="07A73B77" w:rsidR="005A1119" w:rsidRPr="007530C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48A89" w14:textId="7036DBCB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38A0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3FE39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33,3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CA0F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9F1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33,3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EDECB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70</w:t>
            </w:r>
          </w:p>
        </w:tc>
      </w:tr>
      <w:tr w:rsidR="005A1119" w:rsidRPr="003708EB" w14:paraId="7F2434CA" w14:textId="77777777" w:rsidTr="004062F7">
        <w:trPr>
          <w:cantSplit/>
          <w:trHeight w:val="69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2087201F" w14:textId="35A0FEFA" w:rsidR="005A1119" w:rsidRPr="007530C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2021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3497" w14:textId="67897CD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D5C2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4E8BB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65,1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14058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E7E2E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65,1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BA1A0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5A1119" w:rsidRPr="003708EB" w14:paraId="77F4BE3D" w14:textId="77777777" w:rsidTr="004062F7">
        <w:trPr>
          <w:cantSplit/>
          <w:trHeight w:val="7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06C9AA12" w14:textId="077A64CB" w:rsidR="005A1119" w:rsidRPr="00A72C3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72C3A">
              <w:rPr>
                <w:rFonts w:ascii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36DB" w14:textId="4183070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B1985" w14:textId="5AB0C891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ED25E" w14:textId="7767364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9374B" w14:textId="0C480129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AF53E" w14:textId="4AECC4FD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F974" w14:textId="7D919ED2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</w:tr>
      <w:tr w:rsidR="005A1119" w:rsidRPr="003708EB" w14:paraId="19B29375" w14:textId="77777777" w:rsidTr="004062F7">
        <w:trPr>
          <w:cantSplit/>
          <w:trHeight w:val="711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14:paraId="06B6C2EF" w14:textId="2C10020E" w:rsidR="005A1119" w:rsidRPr="00A72C3A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72C3A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1095" w14:textId="1C09DD7F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60217" w14:textId="74026C8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AFDA8" w14:textId="4D9AE916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1CC94" w14:textId="0AD6C7C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2C98" w14:textId="784DE92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B377" w14:textId="6D670F9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</w:tr>
    </w:tbl>
    <w:p w14:paraId="3CFBF312" w14:textId="77777777" w:rsidR="0091206B" w:rsidRDefault="0091206B" w:rsidP="0091206B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A8BBED" w14:textId="241C381C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F0064">
        <w:rPr>
          <w:rFonts w:ascii="Times New Roman" w:hAnsi="Times New Roman"/>
          <w:b/>
          <w:bCs/>
          <w:sz w:val="28"/>
          <w:szCs w:val="28"/>
        </w:rPr>
        <w:t>Качество среды по физическим факторам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F158B">
        <w:rPr>
          <w:rFonts w:ascii="Times New Roman" w:hAnsi="Times New Roman"/>
          <w:sz w:val="28"/>
          <w:szCs w:val="28"/>
        </w:rPr>
        <w:t>Сос</w:t>
      </w:r>
      <w:r>
        <w:rPr>
          <w:rFonts w:ascii="Times New Roman" w:hAnsi="Times New Roman"/>
          <w:sz w:val="28"/>
          <w:szCs w:val="28"/>
        </w:rPr>
        <w:t xml:space="preserve">тояние территории  города Наровля по уровню шума является </w:t>
      </w:r>
      <w:r w:rsidRPr="007F158B">
        <w:rPr>
          <w:rFonts w:ascii="Times New Roman" w:hAnsi="Times New Roman"/>
          <w:sz w:val="28"/>
          <w:szCs w:val="28"/>
        </w:rPr>
        <w:t>устойчивым.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19A9">
        <w:rPr>
          <w:rFonts w:ascii="Times New Roman" w:hAnsi="Times New Roman"/>
          <w:sz w:val="28"/>
          <w:szCs w:val="28"/>
        </w:rPr>
        <w:t xml:space="preserve">Основным источником шума </w:t>
      </w:r>
      <w:r>
        <w:rPr>
          <w:rFonts w:ascii="Times New Roman" w:hAnsi="Times New Roman"/>
          <w:sz w:val="28"/>
          <w:szCs w:val="28"/>
        </w:rPr>
        <w:t xml:space="preserve">на территории города Наровля </w:t>
      </w:r>
      <w:r w:rsidRPr="00BA19A9">
        <w:rPr>
          <w:rFonts w:ascii="Times New Roman" w:hAnsi="Times New Roman"/>
          <w:sz w:val="28"/>
          <w:szCs w:val="28"/>
        </w:rPr>
        <w:t xml:space="preserve">является движение автотранспорта. </w:t>
      </w:r>
      <w:r>
        <w:rPr>
          <w:rFonts w:ascii="Times New Roman" w:hAnsi="Times New Roman"/>
          <w:sz w:val="28"/>
          <w:szCs w:val="28"/>
        </w:rPr>
        <w:t>По результатам инструментальных измерений шума за 2017-202</w:t>
      </w:r>
      <w:r w:rsidR="006C2D6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гг. на территории жилой застройки города Наровля, в точках сети мониторинга транспортного шума, </w:t>
      </w:r>
      <w:r w:rsidRPr="00C1491E">
        <w:rPr>
          <w:rFonts w:ascii="Times New Roman" w:hAnsi="Times New Roman"/>
          <w:sz w:val="28"/>
          <w:szCs w:val="28"/>
        </w:rPr>
        <w:t>превышений гигиенических нормативов по эквивалентным и максимальным уровням звука не зарегистрировано</w:t>
      </w:r>
      <w:r w:rsidR="00691463" w:rsidRPr="00C1491E">
        <w:rPr>
          <w:rFonts w:ascii="Times New Roman" w:hAnsi="Times New Roman"/>
          <w:sz w:val="28"/>
          <w:szCs w:val="28"/>
        </w:rPr>
        <w:t xml:space="preserve"> </w:t>
      </w:r>
      <w:r w:rsidR="00691463" w:rsidRPr="00691463">
        <w:rPr>
          <w:rFonts w:ascii="Times New Roman" w:hAnsi="Times New Roman"/>
          <w:sz w:val="28"/>
          <w:szCs w:val="28"/>
        </w:rPr>
        <w:t>(табл. 8)</w:t>
      </w:r>
      <w:r w:rsidRPr="006914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C3E4A63" w14:textId="420FC6CC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24A4C9C" w14:textId="2769E7F9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4F4F321" w14:textId="64201140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D42C367" w14:textId="454F299F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8FCA57D" w14:textId="5F654F07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C95963C" w14:textId="21B15BB5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C17F56A" w14:textId="2E2EA200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E09A035" w14:textId="6253F2A9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9911C54" w14:textId="5EF8A1AC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35F378D" w14:textId="77777777" w:rsidR="00691463" w:rsidRDefault="00691463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066CD88" w14:textId="77777777" w:rsidR="003C26C6" w:rsidRDefault="003C26C6" w:rsidP="0091206B">
      <w:pPr>
        <w:jc w:val="both"/>
        <w:rPr>
          <w:rFonts w:ascii="Times New Roman" w:hAnsi="Times New Roman"/>
          <w:sz w:val="24"/>
          <w:szCs w:val="24"/>
        </w:rPr>
      </w:pPr>
    </w:p>
    <w:p w14:paraId="42E7A975" w14:textId="77777777" w:rsidR="003C26C6" w:rsidRDefault="003C26C6" w:rsidP="0091206B">
      <w:pPr>
        <w:jc w:val="both"/>
        <w:rPr>
          <w:rFonts w:ascii="Times New Roman" w:hAnsi="Times New Roman"/>
          <w:sz w:val="24"/>
          <w:szCs w:val="24"/>
        </w:rPr>
      </w:pPr>
    </w:p>
    <w:p w14:paraId="4C5CB92E" w14:textId="77777777" w:rsidR="003C26C6" w:rsidRDefault="003C26C6" w:rsidP="0091206B">
      <w:pPr>
        <w:jc w:val="both"/>
        <w:rPr>
          <w:rFonts w:ascii="Times New Roman" w:hAnsi="Times New Roman"/>
          <w:sz w:val="24"/>
          <w:szCs w:val="24"/>
        </w:rPr>
      </w:pPr>
    </w:p>
    <w:p w14:paraId="44C91417" w14:textId="4924B4C5" w:rsidR="0091206B" w:rsidRPr="00444910" w:rsidRDefault="0091206B" w:rsidP="0091206B">
      <w:pPr>
        <w:jc w:val="both"/>
        <w:rPr>
          <w:rFonts w:ascii="Times New Roman" w:hAnsi="Times New Roman"/>
          <w:sz w:val="24"/>
          <w:szCs w:val="24"/>
        </w:rPr>
      </w:pPr>
      <w:r w:rsidRPr="00444910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691463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Результаты измерений уровней шума на территории г. Наровля за 2017-2021 гг.</w:t>
      </w:r>
      <w:r w:rsidR="006C2D65">
        <w:rPr>
          <w:rFonts w:ascii="Times New Roman" w:hAnsi="Times New Roman"/>
          <w:sz w:val="24"/>
          <w:szCs w:val="24"/>
        </w:rPr>
        <w:t xml:space="preserve"> (</w:t>
      </w:r>
      <w:r w:rsidR="006C2D65" w:rsidRPr="007B5236">
        <w:rPr>
          <w:rFonts w:ascii="Times New Roman" w:hAnsi="Times New Roman"/>
          <w:color w:val="000000"/>
          <w:sz w:val="24"/>
          <w:szCs w:val="24"/>
          <w:lang w:eastAsia="ru-RU"/>
        </w:rPr>
        <w:t>удельный вес точек измерения шума, не отвечающих гигиеническим нормативам</w:t>
      </w:r>
      <w:r w:rsidR="006C2D65">
        <w:rPr>
          <w:rFonts w:ascii="Times New Roman" w:hAnsi="Times New Roman"/>
          <w:color w:val="000000"/>
          <w:sz w:val="24"/>
          <w:szCs w:val="24"/>
          <w:lang w:eastAsia="ru-RU"/>
        </w:rPr>
        <w:t>, %</w:t>
      </w:r>
      <w:r w:rsidR="006C2D65">
        <w:rPr>
          <w:rFonts w:ascii="Times New Roman" w:hAnsi="Times New Roman"/>
          <w:sz w:val="24"/>
          <w:szCs w:val="24"/>
        </w:rPr>
        <w:t>)</w:t>
      </w:r>
    </w:p>
    <w:tbl>
      <w:tblPr>
        <w:tblW w:w="953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03"/>
        <w:gridCol w:w="709"/>
        <w:gridCol w:w="850"/>
        <w:gridCol w:w="851"/>
        <w:gridCol w:w="709"/>
        <w:gridCol w:w="708"/>
        <w:gridCol w:w="851"/>
        <w:gridCol w:w="849"/>
      </w:tblGrid>
      <w:tr w:rsidR="00047950" w:rsidRPr="00047950" w14:paraId="68663F69" w14:textId="30CB8305" w:rsidTr="00047950">
        <w:trPr>
          <w:trHeight w:val="630"/>
        </w:trPr>
        <w:tc>
          <w:tcPr>
            <w:tcW w:w="4003" w:type="dxa"/>
            <w:shd w:val="clear" w:color="auto" w:fill="auto"/>
            <w:noWrap/>
            <w:vAlign w:val="center"/>
          </w:tcPr>
          <w:p w14:paraId="3C5A066F" w14:textId="3D2E251A" w:rsidR="006C2D65" w:rsidRPr="00047950" w:rsidRDefault="00047950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Точки измерений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4B595C8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40021C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9DA798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332744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F764C9F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2021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5739A8" w14:textId="255B4350" w:rsidR="006C2D65" w:rsidRPr="00C1491E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1491E">
              <w:rPr>
                <w:rFonts w:ascii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A6E1695" w14:textId="01CD1501" w:rsidR="006C2D65" w:rsidRPr="00C1491E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1491E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</w:tr>
      <w:tr w:rsidR="00047950" w:rsidRPr="00047950" w14:paraId="00002943" w14:textId="3C651BB6" w:rsidTr="0034060D">
        <w:trPr>
          <w:trHeight w:val="300"/>
        </w:trPr>
        <w:tc>
          <w:tcPr>
            <w:tcW w:w="9530" w:type="dxa"/>
            <w:gridSpan w:val="8"/>
            <w:shd w:val="clear" w:color="auto" w:fill="auto"/>
            <w:vAlign w:val="center"/>
          </w:tcPr>
          <w:p w14:paraId="0DE4D6D5" w14:textId="558949BF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Удельный вес измерений, не соответствующих гигиеническим нормативам</w:t>
            </w:r>
          </w:p>
        </w:tc>
      </w:tr>
      <w:tr w:rsidR="00047950" w:rsidRPr="00047950" w14:paraId="600E6897" w14:textId="77777777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45DA26B7" w14:textId="7EF36CB1" w:rsidR="00047950" w:rsidRPr="00047950" w:rsidRDefault="00047950" w:rsidP="00047950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ул.Мелиоративная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0C0E06" w14:textId="5B9DB251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282EA53" w14:textId="4BCEBC8B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3644C70" w14:textId="552408A5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D5602C" w14:textId="626C8E36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9D738A6" w14:textId="79989983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0A508C7" w14:textId="73C1EFB3" w:rsidR="00047950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64E9748" w14:textId="3AFB92C5" w:rsidR="00047950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6C2D65" w:rsidRPr="00047950" w14:paraId="00420CB8" w14:textId="1F126852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213BA3DE" w14:textId="77777777" w:rsidR="006C2D65" w:rsidRPr="00047950" w:rsidRDefault="006C2D65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ул.Ленина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80A3BCB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BA4883B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20AFCBA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8E3560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CA27A7D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0F53E2" w14:textId="7215A46E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2038DB72" w14:textId="603A57A5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6C2D65" w:rsidRPr="00047950" w14:paraId="64D81416" w14:textId="40476D18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00EE9357" w14:textId="3FCAA4CD" w:rsidR="006C2D65" w:rsidRPr="00047950" w:rsidRDefault="006C2D65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ул.Октябрьская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26а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970F54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D33DD7F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C53756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E8D526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461D1F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3C1EF0" w14:textId="4351FA49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F3112E7" w14:textId="39414B1B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047950" w:rsidRPr="00047950" w14:paraId="6AF4F13C" w14:textId="68AEF1F2" w:rsidTr="0034060D">
        <w:trPr>
          <w:trHeight w:val="315"/>
        </w:trPr>
        <w:tc>
          <w:tcPr>
            <w:tcW w:w="9530" w:type="dxa"/>
            <w:gridSpan w:val="8"/>
            <w:shd w:val="clear" w:color="auto" w:fill="auto"/>
            <w:vAlign w:val="center"/>
          </w:tcPr>
          <w:p w14:paraId="1A84BC70" w14:textId="70ECA60D" w:rsidR="00047950" w:rsidRPr="00047950" w:rsidRDefault="00047950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Эквивалентный уровень,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дБА</w:t>
            </w:r>
            <w:proofErr w:type="spellEnd"/>
          </w:p>
        </w:tc>
      </w:tr>
      <w:tr w:rsidR="006C2D65" w:rsidRPr="00047950" w14:paraId="21239F36" w14:textId="713DE143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51D76C6D" w14:textId="77777777" w:rsidR="006C2D65" w:rsidRPr="00047950" w:rsidRDefault="006C2D65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ул.Мелиоративная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0678583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E79CC5B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A189C4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2EDB59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A1D98D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5C2C56" w14:textId="18EB0F72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DF7B99A" w14:textId="0CBC4A94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6C2D65" w:rsidRPr="00047950" w14:paraId="1515EC6E" w14:textId="5398494C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6E9F9BCD" w14:textId="77777777" w:rsidR="006C2D65" w:rsidRPr="00047950" w:rsidRDefault="006C2D65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ул.Ленина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2908B8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D4087C9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FA5F71F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063694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68AF32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3CDCB6" w14:textId="2E85D227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440C84C" w14:textId="64353FC8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</w:tr>
      <w:tr w:rsidR="00047950" w:rsidRPr="00047950" w14:paraId="13EB9908" w14:textId="1450BD5D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051BF495" w14:textId="1FAF9558" w:rsidR="006C2D65" w:rsidRPr="00047950" w:rsidRDefault="006C2D65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047950">
              <w:rPr>
                <w:rFonts w:ascii="Times New Roman" w:hAnsi="Times New Roman"/>
                <w:color w:val="000000"/>
                <w:lang w:eastAsia="ru-RU"/>
              </w:rPr>
              <w:t>ул.Октябрьска</w:t>
            </w:r>
            <w:r w:rsidR="00DA36BD" w:rsidRPr="00047950">
              <w:rPr>
                <w:rFonts w:ascii="Times New Roman" w:hAnsi="Times New Roman"/>
                <w:color w:val="000000"/>
                <w:lang w:eastAsia="ru-RU"/>
              </w:rPr>
              <w:t>я</w:t>
            </w:r>
            <w:proofErr w:type="spellEnd"/>
            <w:r w:rsidRPr="00047950">
              <w:rPr>
                <w:rFonts w:ascii="Times New Roman" w:hAnsi="Times New Roman"/>
                <w:color w:val="000000"/>
                <w:lang w:eastAsia="ru-RU"/>
              </w:rPr>
              <w:t>, 26а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82A996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BB08E79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F568D87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803827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F70E48" w14:textId="77777777" w:rsidR="006C2D65" w:rsidRPr="00047950" w:rsidRDefault="006C2D65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90A7CE" w14:textId="5EDBF975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787D63A3" w14:textId="6ADE10BE" w:rsidR="006C2D65" w:rsidRPr="00047950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</w:tr>
      <w:tr w:rsidR="00DA36BD" w:rsidRPr="006C2D65" w14:paraId="1C41E950" w14:textId="77777777" w:rsidTr="00047950">
        <w:trPr>
          <w:trHeight w:val="300"/>
        </w:trPr>
        <w:tc>
          <w:tcPr>
            <w:tcW w:w="4003" w:type="dxa"/>
            <w:shd w:val="clear" w:color="auto" w:fill="auto"/>
            <w:vAlign w:val="center"/>
          </w:tcPr>
          <w:p w14:paraId="5699A691" w14:textId="71461EE7" w:rsidR="00DA36BD" w:rsidRPr="006C2D65" w:rsidRDefault="00DA36BD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 Наровля, ул. Корзуна, 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97DD91" w14:textId="282F40DC" w:rsidR="00DA36BD" w:rsidRPr="006C2D65" w:rsidRDefault="00C1491E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1BFC29" w14:textId="54ADBCC2" w:rsidR="00DA36BD" w:rsidRPr="006C2D65" w:rsidRDefault="00C1491E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CA58DBB" w14:textId="4DF1EA13" w:rsidR="00DA36BD" w:rsidRPr="006C2D65" w:rsidRDefault="00C1491E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3B1ACB" w14:textId="585B9F0F" w:rsidR="00DA36BD" w:rsidRPr="006C2D65" w:rsidRDefault="00C1491E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7FD21D" w14:textId="69DCD81C" w:rsidR="00DA36BD" w:rsidRPr="006C2D65" w:rsidRDefault="00C1491E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AC5962" w14:textId="37FDEECC" w:rsidR="00DA36BD" w:rsidRPr="006C2D65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CEDDCF2" w14:textId="23BED42A" w:rsidR="00DA36BD" w:rsidRPr="006C2D65" w:rsidRDefault="00C1491E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</w:tr>
    </w:tbl>
    <w:p w14:paraId="505A7636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35EB587" w14:textId="7012AB70" w:rsidR="00631ED0" w:rsidRDefault="0091206B" w:rsidP="00631ED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000">
        <w:rPr>
          <w:rFonts w:ascii="Times New Roman" w:hAnsi="Times New Roman"/>
          <w:sz w:val="28"/>
          <w:szCs w:val="28"/>
          <w:lang w:eastAsia="ru-RU"/>
        </w:rPr>
        <w:t>Здоровье – это многогранное понятие</w:t>
      </w:r>
      <w:r w:rsidR="00631ED0">
        <w:rPr>
          <w:rFonts w:ascii="Times New Roman" w:hAnsi="Times New Roman"/>
          <w:sz w:val="28"/>
          <w:szCs w:val="28"/>
          <w:lang w:eastAsia="ru-RU"/>
        </w:rPr>
        <w:t>, которое з</w:t>
      </w:r>
      <w:r w:rsidRPr="00400000">
        <w:rPr>
          <w:rFonts w:ascii="Times New Roman" w:hAnsi="Times New Roman"/>
          <w:sz w:val="28"/>
          <w:szCs w:val="28"/>
          <w:lang w:eastAsia="ru-RU"/>
        </w:rPr>
        <w:t xml:space="preserve">ависит не только от уровня и качества здравоохранения.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Разумное отношение к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здоровью позволяет человеку на долгие годы сохранить бодрость, высокую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работоспособность, социальную активность и достичь долголетия. Каждый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человек должен понимать, что его здоровье – это спокойствие близких ему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людей, жизнеспособность его будущих детей и сила страны.</w:t>
      </w:r>
    </w:p>
    <w:p w14:paraId="6A675704" w14:textId="20B5A21B" w:rsidR="00631ED0" w:rsidRDefault="00631ED0" w:rsidP="00DA36BD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1ED0">
        <w:rPr>
          <w:rFonts w:ascii="Times New Roman" w:hAnsi="Times New Roman"/>
          <w:sz w:val="28"/>
          <w:szCs w:val="28"/>
          <w:lang w:eastAsia="ru-RU"/>
        </w:rPr>
        <w:t xml:space="preserve">Для продолжения формирования ответственного отношения человека к сохранению и укреплению своего здоровья, возрастает значимость профилактики как системы мер, направленных на устранение причин и условий, вызывающих болезни, создание </w:t>
      </w:r>
      <w:proofErr w:type="spellStart"/>
      <w:r w:rsidRPr="00631ED0">
        <w:rPr>
          <w:rFonts w:ascii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Pr="00631ED0">
        <w:rPr>
          <w:rFonts w:ascii="Times New Roman" w:hAnsi="Times New Roman"/>
          <w:sz w:val="28"/>
          <w:szCs w:val="28"/>
          <w:lang w:eastAsia="ru-RU"/>
        </w:rPr>
        <w:t xml:space="preserve"> среды жизнедеятельности и формирование у населения мотивации к здоровому образу жизни может быть обеспечено путем повышения эффективности межведомственного взаимодействия, актуализации мероприятий по сохранению и укреплению здоровья населения с учетом всех аспектов территориального устойчивого развития (экономика, планирование территорий‚ архитектура и строительство, промышленность, транспорт‚ энергетика, жилищно-коммунальное хозяйство, общественное движение и другое).</w:t>
      </w:r>
    </w:p>
    <w:p w14:paraId="01FDD667" w14:textId="12590B0F" w:rsidR="00631ED0" w:rsidRDefault="0091206B" w:rsidP="00631ED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000">
        <w:rPr>
          <w:rFonts w:ascii="Times New Roman" w:hAnsi="Times New Roman"/>
          <w:sz w:val="28"/>
          <w:szCs w:val="28"/>
          <w:lang w:eastAsia="ru-RU"/>
        </w:rPr>
        <w:t>Для содействия улучшению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000">
        <w:rPr>
          <w:rFonts w:ascii="Times New Roman" w:hAnsi="Times New Roman"/>
          <w:sz w:val="28"/>
          <w:szCs w:val="28"/>
          <w:lang w:eastAsia="ru-RU"/>
        </w:rPr>
        <w:t xml:space="preserve">демографической ситуации необходимо поощрять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укрепление и развити</w:t>
      </w:r>
      <w:r w:rsidR="00631ED0">
        <w:rPr>
          <w:rFonts w:ascii="Times New Roman" w:hAnsi="Times New Roman"/>
          <w:sz w:val="28"/>
          <w:szCs w:val="28"/>
          <w:lang w:eastAsia="ru-RU"/>
        </w:rPr>
        <w:t>е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 xml:space="preserve"> гармоничных брачных и семейных отношений (создание условий для реализации установок семьи на рождение детей,  равноправной ответственности обоих родителей за воспитание детей и благополучие семьи, укрепление семейных и </w:t>
      </w:r>
      <w:proofErr w:type="spellStart"/>
      <w:r w:rsidR="00631ED0" w:rsidRPr="00631ED0">
        <w:rPr>
          <w:rFonts w:ascii="Times New Roman" w:hAnsi="Times New Roman"/>
          <w:sz w:val="28"/>
          <w:szCs w:val="28"/>
          <w:lang w:eastAsia="ru-RU"/>
        </w:rPr>
        <w:t>межпоколенных</w:t>
      </w:r>
      <w:proofErr w:type="spellEnd"/>
      <w:r w:rsidR="00631ED0" w:rsidRPr="00631ED0">
        <w:rPr>
          <w:rFonts w:ascii="Times New Roman" w:hAnsi="Times New Roman"/>
          <w:sz w:val="28"/>
          <w:szCs w:val="28"/>
          <w:lang w:eastAsia="ru-RU"/>
        </w:rPr>
        <w:t xml:space="preserve"> отношений, повышение качества жизни и благополучия семей с детьми), а также воспитание будущих поколений, для которых многодетная семья будет рассматриваться как ценность, смысл и норма жизни. </w:t>
      </w:r>
    </w:p>
    <w:p w14:paraId="25BD6B52" w14:textId="228BD68F" w:rsidR="0091206B" w:rsidRPr="00400000" w:rsidRDefault="00631ED0" w:rsidP="00DA36BD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ля людей пожилого возраста необходимо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создавать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здоровьесберегающую</w:t>
      </w:r>
      <w:proofErr w:type="spellEnd"/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среду и возможности для активной, здоровой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старости. На главные причины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преждевременной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смертности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населения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болезни системы кровообращения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злокачественные новообразования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травмы, отравления и несчастные случаи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) можно воздействовать профилактическими мерами,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этом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важно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поощрять формирование и укоренение у </w:t>
      </w:r>
      <w:r>
        <w:rPr>
          <w:rFonts w:ascii="Times New Roman" w:hAnsi="Times New Roman"/>
          <w:sz w:val="28"/>
          <w:szCs w:val="28"/>
          <w:lang w:eastAsia="ru-RU"/>
        </w:rPr>
        <w:t>населения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принципов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lastRenderedPageBreak/>
        <w:t>здорового образа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жизни. </w:t>
      </w:r>
      <w:r>
        <w:rPr>
          <w:rFonts w:ascii="Times New Roman" w:hAnsi="Times New Roman"/>
          <w:sz w:val="28"/>
          <w:szCs w:val="28"/>
          <w:lang w:eastAsia="ru-RU"/>
        </w:rPr>
        <w:t>Следует п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родолжать работу над улучшением знаний детей, молодежи и их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родителей о здоровье и влияющих на него факторах, а также необходимо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создавать среду</w:t>
      </w:r>
      <w:r>
        <w:rPr>
          <w:rFonts w:ascii="Times New Roman" w:hAnsi="Times New Roman"/>
          <w:sz w:val="28"/>
          <w:szCs w:val="28"/>
          <w:lang w:eastAsia="ru-RU"/>
        </w:rPr>
        <w:t xml:space="preserve"> жизнедеятельности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в которой </w:t>
      </w:r>
      <w:r>
        <w:rPr>
          <w:rFonts w:ascii="Times New Roman" w:hAnsi="Times New Roman"/>
          <w:sz w:val="28"/>
          <w:szCs w:val="28"/>
          <w:lang w:eastAsia="ru-RU"/>
        </w:rPr>
        <w:t xml:space="preserve">человеку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легко и просто сделать здоровый выбор. </w:t>
      </w:r>
    </w:p>
    <w:p w14:paraId="6ECAFE21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C8433EB" w14:textId="77777777" w:rsidR="00ED3BA9" w:rsidRDefault="00ED3BA9"/>
    <w:sectPr w:rsidR="00ED3BA9" w:rsidSect="00EA769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321CE"/>
    <w:multiLevelType w:val="multilevel"/>
    <w:tmpl w:val="0E1CC26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6B"/>
    <w:rsid w:val="00002F22"/>
    <w:rsid w:val="00023104"/>
    <w:rsid w:val="000248C7"/>
    <w:rsid w:val="000439A9"/>
    <w:rsid w:val="00045561"/>
    <w:rsid w:val="00047950"/>
    <w:rsid w:val="00066B19"/>
    <w:rsid w:val="00092F02"/>
    <w:rsid w:val="000A35B3"/>
    <w:rsid w:val="000B383C"/>
    <w:rsid w:val="000C4F1F"/>
    <w:rsid w:val="000D34D6"/>
    <w:rsid w:val="000E138A"/>
    <w:rsid w:val="0013016A"/>
    <w:rsid w:val="00144E9B"/>
    <w:rsid w:val="00151DFD"/>
    <w:rsid w:val="00152DC5"/>
    <w:rsid w:val="001A1B00"/>
    <w:rsid w:val="001B3908"/>
    <w:rsid w:val="00204730"/>
    <w:rsid w:val="0021518B"/>
    <w:rsid w:val="00226DA5"/>
    <w:rsid w:val="00243CE8"/>
    <w:rsid w:val="0026051A"/>
    <w:rsid w:val="002801F0"/>
    <w:rsid w:val="00281BCF"/>
    <w:rsid w:val="002A2CFF"/>
    <w:rsid w:val="002B0479"/>
    <w:rsid w:val="002B7C93"/>
    <w:rsid w:val="002E1C01"/>
    <w:rsid w:val="003259B8"/>
    <w:rsid w:val="00330A26"/>
    <w:rsid w:val="0034060D"/>
    <w:rsid w:val="003437D2"/>
    <w:rsid w:val="003673E8"/>
    <w:rsid w:val="00393332"/>
    <w:rsid w:val="003A340E"/>
    <w:rsid w:val="003A7144"/>
    <w:rsid w:val="003C26C6"/>
    <w:rsid w:val="003C771F"/>
    <w:rsid w:val="003F3977"/>
    <w:rsid w:val="004014CD"/>
    <w:rsid w:val="004062F7"/>
    <w:rsid w:val="004319A9"/>
    <w:rsid w:val="00431F7B"/>
    <w:rsid w:val="00433982"/>
    <w:rsid w:val="00436575"/>
    <w:rsid w:val="00470015"/>
    <w:rsid w:val="0048607F"/>
    <w:rsid w:val="004A27F2"/>
    <w:rsid w:val="004F33D9"/>
    <w:rsid w:val="00521872"/>
    <w:rsid w:val="0054256E"/>
    <w:rsid w:val="00563B5C"/>
    <w:rsid w:val="00587B37"/>
    <w:rsid w:val="00594849"/>
    <w:rsid w:val="005A1119"/>
    <w:rsid w:val="005A1624"/>
    <w:rsid w:val="005A59A3"/>
    <w:rsid w:val="005A76E1"/>
    <w:rsid w:val="005B7ACC"/>
    <w:rsid w:val="005C101C"/>
    <w:rsid w:val="005C1B55"/>
    <w:rsid w:val="005E6BEC"/>
    <w:rsid w:val="005E6C12"/>
    <w:rsid w:val="005F0FFC"/>
    <w:rsid w:val="005F55EC"/>
    <w:rsid w:val="00630093"/>
    <w:rsid w:val="00631ED0"/>
    <w:rsid w:val="006349B4"/>
    <w:rsid w:val="0064383C"/>
    <w:rsid w:val="00646AC9"/>
    <w:rsid w:val="006542C1"/>
    <w:rsid w:val="00663442"/>
    <w:rsid w:val="00674889"/>
    <w:rsid w:val="00691463"/>
    <w:rsid w:val="006961B0"/>
    <w:rsid w:val="006A06B6"/>
    <w:rsid w:val="006A720D"/>
    <w:rsid w:val="006B422D"/>
    <w:rsid w:val="006C2C8C"/>
    <w:rsid w:val="006C2D65"/>
    <w:rsid w:val="006C56FF"/>
    <w:rsid w:val="006D285E"/>
    <w:rsid w:val="006E04F0"/>
    <w:rsid w:val="006F0121"/>
    <w:rsid w:val="006F248A"/>
    <w:rsid w:val="00725AF7"/>
    <w:rsid w:val="00725EA0"/>
    <w:rsid w:val="007362B5"/>
    <w:rsid w:val="0073754F"/>
    <w:rsid w:val="00742D15"/>
    <w:rsid w:val="007524AC"/>
    <w:rsid w:val="007530CA"/>
    <w:rsid w:val="00762221"/>
    <w:rsid w:val="00762268"/>
    <w:rsid w:val="007A3F23"/>
    <w:rsid w:val="007D4236"/>
    <w:rsid w:val="007F3CDE"/>
    <w:rsid w:val="007F4E5C"/>
    <w:rsid w:val="00836E21"/>
    <w:rsid w:val="00841527"/>
    <w:rsid w:val="00844B7D"/>
    <w:rsid w:val="00845F79"/>
    <w:rsid w:val="0086564A"/>
    <w:rsid w:val="00870B81"/>
    <w:rsid w:val="008924AB"/>
    <w:rsid w:val="008A6549"/>
    <w:rsid w:val="008D23ED"/>
    <w:rsid w:val="008E1A7F"/>
    <w:rsid w:val="008E72BE"/>
    <w:rsid w:val="008F1A9C"/>
    <w:rsid w:val="0091206B"/>
    <w:rsid w:val="009266A0"/>
    <w:rsid w:val="0093605E"/>
    <w:rsid w:val="00937553"/>
    <w:rsid w:val="00960FB9"/>
    <w:rsid w:val="009955CE"/>
    <w:rsid w:val="009A5159"/>
    <w:rsid w:val="009A78C2"/>
    <w:rsid w:val="00A03D23"/>
    <w:rsid w:val="00A05B3B"/>
    <w:rsid w:val="00A17C1F"/>
    <w:rsid w:val="00A217A5"/>
    <w:rsid w:val="00A40B5F"/>
    <w:rsid w:val="00A44AC3"/>
    <w:rsid w:val="00A6088C"/>
    <w:rsid w:val="00A72C3A"/>
    <w:rsid w:val="00A74F0B"/>
    <w:rsid w:val="00AA52E1"/>
    <w:rsid w:val="00AD7AD2"/>
    <w:rsid w:val="00AF2591"/>
    <w:rsid w:val="00B05252"/>
    <w:rsid w:val="00B05A6B"/>
    <w:rsid w:val="00B316B8"/>
    <w:rsid w:val="00B5434C"/>
    <w:rsid w:val="00BB408F"/>
    <w:rsid w:val="00BB7266"/>
    <w:rsid w:val="00BE76D8"/>
    <w:rsid w:val="00BE7EBE"/>
    <w:rsid w:val="00C1491E"/>
    <w:rsid w:val="00C15407"/>
    <w:rsid w:val="00C35764"/>
    <w:rsid w:val="00C3776A"/>
    <w:rsid w:val="00C45DD2"/>
    <w:rsid w:val="00C46E09"/>
    <w:rsid w:val="00C55A29"/>
    <w:rsid w:val="00C62B99"/>
    <w:rsid w:val="00C80B9A"/>
    <w:rsid w:val="00C84A58"/>
    <w:rsid w:val="00C90D37"/>
    <w:rsid w:val="00CA62D7"/>
    <w:rsid w:val="00CD1FB4"/>
    <w:rsid w:val="00CD71D5"/>
    <w:rsid w:val="00D01B48"/>
    <w:rsid w:val="00D02F3A"/>
    <w:rsid w:val="00D03729"/>
    <w:rsid w:val="00D0390E"/>
    <w:rsid w:val="00D03C6B"/>
    <w:rsid w:val="00D101FA"/>
    <w:rsid w:val="00D26845"/>
    <w:rsid w:val="00D31E82"/>
    <w:rsid w:val="00D47FE4"/>
    <w:rsid w:val="00D537C8"/>
    <w:rsid w:val="00D84EFC"/>
    <w:rsid w:val="00DA36BD"/>
    <w:rsid w:val="00DA6F70"/>
    <w:rsid w:val="00DD5050"/>
    <w:rsid w:val="00DF4447"/>
    <w:rsid w:val="00E514E0"/>
    <w:rsid w:val="00E52D83"/>
    <w:rsid w:val="00E53ACB"/>
    <w:rsid w:val="00EA7690"/>
    <w:rsid w:val="00EC0F05"/>
    <w:rsid w:val="00EC3F8E"/>
    <w:rsid w:val="00ED3BA9"/>
    <w:rsid w:val="00EE12B9"/>
    <w:rsid w:val="00EF797C"/>
    <w:rsid w:val="00F000D4"/>
    <w:rsid w:val="00F04A57"/>
    <w:rsid w:val="00F24503"/>
    <w:rsid w:val="00F31F14"/>
    <w:rsid w:val="00F41B86"/>
    <w:rsid w:val="00F563EB"/>
    <w:rsid w:val="00F8041F"/>
    <w:rsid w:val="00FA5F3B"/>
    <w:rsid w:val="00FB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ED15F6"/>
  <w15:chartTrackingRefBased/>
  <w15:docId w15:val="{54DCD1CF-0710-4165-B90B-F1246091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06B"/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7524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524AC"/>
    <w:pPr>
      <w:keepNext/>
      <w:jc w:val="center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4A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524AC"/>
    <w:rPr>
      <w:rFonts w:eastAsia="Times New Roman" w:cs="Times New Roman"/>
      <w:sz w:val="30"/>
      <w:szCs w:val="24"/>
      <w:lang w:eastAsia="ru-RU"/>
    </w:rPr>
  </w:style>
  <w:style w:type="character" w:styleId="a3">
    <w:name w:val="Strong"/>
    <w:basedOn w:val="a0"/>
    <w:uiPriority w:val="22"/>
    <w:qFormat/>
    <w:rsid w:val="007524AC"/>
    <w:rPr>
      <w:b/>
      <w:bCs/>
    </w:rPr>
  </w:style>
  <w:style w:type="paragraph" w:styleId="a4">
    <w:name w:val="List Paragraph"/>
    <w:basedOn w:val="a"/>
    <w:uiPriority w:val="34"/>
    <w:qFormat/>
    <w:rsid w:val="007524AC"/>
    <w:pPr>
      <w:ind w:left="720"/>
      <w:contextualSpacing/>
    </w:pPr>
  </w:style>
  <w:style w:type="paragraph" w:customStyle="1" w:styleId="11">
    <w:name w:val="Без интервала1"/>
    <w:aliases w:val="текст"/>
    <w:link w:val="NoSpacingChar"/>
    <w:rsid w:val="0091206B"/>
    <w:rPr>
      <w:rFonts w:ascii="Calibri" w:eastAsia="Calibri" w:hAnsi="Calibri" w:cs="Times New Roman"/>
      <w:sz w:val="22"/>
      <w:lang w:eastAsia="ru-RU"/>
    </w:rPr>
  </w:style>
  <w:style w:type="character" w:customStyle="1" w:styleId="NoSpacingChar">
    <w:name w:val="No Spacing Char"/>
    <w:aliases w:val="текст Char"/>
    <w:link w:val="11"/>
    <w:locked/>
    <w:rsid w:val="0091206B"/>
    <w:rPr>
      <w:rFonts w:ascii="Calibri" w:eastAsia="Calibri" w:hAnsi="Calibri" w:cs="Times New Roman"/>
      <w:sz w:val="22"/>
      <w:lang w:eastAsia="ru-RU"/>
    </w:rPr>
  </w:style>
  <w:style w:type="character" w:customStyle="1" w:styleId="a5">
    <w:name w:val="Основной текст_"/>
    <w:link w:val="12"/>
    <w:locked/>
    <w:rsid w:val="0091206B"/>
    <w:rPr>
      <w:szCs w:val="28"/>
      <w:shd w:val="clear" w:color="auto" w:fill="FFFFFF"/>
    </w:rPr>
  </w:style>
  <w:style w:type="paragraph" w:customStyle="1" w:styleId="12">
    <w:name w:val="Основной текст1"/>
    <w:basedOn w:val="a"/>
    <w:link w:val="a5"/>
    <w:rsid w:val="0091206B"/>
    <w:pPr>
      <w:widowControl w:val="0"/>
      <w:shd w:val="clear" w:color="auto" w:fill="FFFFFF"/>
      <w:ind w:firstLine="400"/>
    </w:pPr>
    <w:rPr>
      <w:rFonts w:ascii="Times New Roman" w:eastAsiaTheme="minorHAnsi" w:hAnsi="Times New Roman" w:cstheme="minorBidi"/>
      <w:sz w:val="28"/>
      <w:szCs w:val="28"/>
      <w:shd w:val="clear" w:color="auto" w:fill="FFFFFF"/>
    </w:rPr>
  </w:style>
  <w:style w:type="paragraph" w:customStyle="1" w:styleId="Default">
    <w:name w:val="Default"/>
    <w:rsid w:val="0091206B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91206B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microsoft.com/office/2007/relationships/hdphoto" Target="media/hdphoto15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52;\0%20&#1062;&#1059;&#1056;%20&#1080;%20&#1050;&#1086;&#1085;&#1094;&#1077;&#1087;&#1094;&#1080;&#1103;%20&#1057;&#1043;&#1052;\&#1041;&#1072;&#1079;&#1099;%20&#1076;&#1072;&#1085;&#1085;&#1099;&#1093;\&#1047;&#1076;&#1086;&#1088;&#1086;&#1074;&#1099;&#1077;%20&#1075;&#1086;&#1088;&#1086;&#1076;&#1072;%20&#1080;%20&#1087;&#1086;&#1089;&#1077;&#1083;&#1082;&#1080;\&#1053;&#1072;&#1088;&#1086;&#1074;&#1083;&#1103;\&#1052;&#1086;&#1076;&#1077;&#1083;&#1100;%20&#1047;&#1044;&#1054;&#1056;&#1054;&#1042;&#1067;&#1049;%20&#1053;&#1040;&#1056;&#1054;&#1042;&#1051;&#107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38279905818993E-2"/>
          <c:y val="5.0746335069312462E-2"/>
          <c:w val="0.92636953790197263"/>
          <c:h val="0.71457462330983057"/>
        </c:manualLayout>
      </c:layout>
      <c:lineChart>
        <c:grouping val="standard"/>
        <c:varyColors val="0"/>
        <c:ser>
          <c:idx val="1"/>
          <c:order val="0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FF66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5875">
                <a:solidFill>
                  <a:schemeClr val="accent2">
                    <a:lumMod val="60000"/>
                    <a:lumOff val="40000"/>
                  </a:schemeClr>
                </a:solidFill>
                <a:prstDash val="sysDash"/>
              </a:ln>
            </c:spPr>
            <c:trendlineType val="linear"/>
            <c:dispRSqr val="0"/>
            <c:dispEq val="0"/>
          </c:trendline>
          <c:cat>
            <c:numRef>
              <c:f>'Расчет трендов'!$C$1:$I$1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'Расчет трендов'!$P$33:$V$33</c:f>
              <c:numCache>
                <c:formatCode>General</c:formatCode>
                <c:ptCount val="7"/>
                <c:pt idx="0">
                  <c:v>4980.84</c:v>
                </c:pt>
                <c:pt idx="1">
                  <c:v>4706.79</c:v>
                </c:pt>
                <c:pt idx="2">
                  <c:v>4471.8599999999997</c:v>
                </c:pt>
                <c:pt idx="3">
                  <c:v>3695.32</c:v>
                </c:pt>
                <c:pt idx="4">
                  <c:v>4783.7700000000004</c:v>
                </c:pt>
                <c:pt idx="5" formatCode="0.000">
                  <c:v>5766.1927330173785</c:v>
                </c:pt>
                <c:pt idx="6" formatCode="0.000">
                  <c:v>6756.2067562067568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795-4C80-8032-3DF551666D05}"/>
            </c:ext>
          </c:extLst>
        </c:ser>
        <c:ser>
          <c:idx val="0"/>
          <c:order val="1"/>
          <c:tx>
            <c:v>здоровый город</c:v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trendline>
            <c:spPr>
              <a:ln w="15875">
                <a:solidFill>
                  <a:schemeClr val="accent1">
                    <a:lumMod val="75000"/>
                  </a:schemeClr>
                </a:solidFill>
                <a:prstDash val="dash"/>
              </a:ln>
            </c:spPr>
            <c:trendlineType val="linear"/>
            <c:dispRSqr val="0"/>
            <c:dispEq val="0"/>
          </c:trendline>
          <c:cat>
            <c:numRef>
              <c:f>'Расчет трендов'!$C$1:$I$1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'Расчет трендов'!$C$33:$I$33</c:f>
              <c:numCache>
                <c:formatCode>General</c:formatCode>
                <c:ptCount val="7"/>
                <c:pt idx="0">
                  <c:v>4967.5</c:v>
                </c:pt>
                <c:pt idx="1">
                  <c:v>4685.09</c:v>
                </c:pt>
                <c:pt idx="2">
                  <c:v>4483.8999999999996</c:v>
                </c:pt>
                <c:pt idx="3">
                  <c:v>3788.1</c:v>
                </c:pt>
                <c:pt idx="4">
                  <c:v>4727.6000000000004</c:v>
                </c:pt>
                <c:pt idx="5" formatCode="0.0">
                  <c:v>5652.3</c:v>
                </c:pt>
                <c:pt idx="6" formatCode="0.0">
                  <c:v>6691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795-4C80-8032-3DF551666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3709936"/>
        <c:axId val="423708760"/>
      </c:lineChart>
      <c:catAx>
        <c:axId val="42370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708760"/>
        <c:crosses val="autoZero"/>
        <c:auto val="1"/>
        <c:lblAlgn val="ctr"/>
        <c:lblOffset val="100"/>
        <c:noMultiLvlLbl val="0"/>
      </c:catAx>
      <c:valAx>
        <c:axId val="423708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2370993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17</Pages>
  <Words>3232</Words>
  <Characters>18429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Янченкова Елена М.</dc:creator>
  <cp:keywords/>
  <dc:description/>
  <cp:lastModifiedBy>doctor</cp:lastModifiedBy>
  <cp:revision>176</cp:revision>
  <dcterms:created xsi:type="dcterms:W3CDTF">2024-11-01T13:24:00Z</dcterms:created>
  <dcterms:modified xsi:type="dcterms:W3CDTF">2025-06-05T07:04:00Z</dcterms:modified>
</cp:coreProperties>
</file>